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18"/>
          <w:szCs w:val="18"/>
        </w:rPr>
        <w:id w:val="6435416"/>
        <w:docPartObj>
          <w:docPartGallery w:val="Cover Pages"/>
          <w:docPartUnique/>
        </w:docPartObj>
      </w:sdtPr>
      <w:sdtEndPr>
        <w:rPr>
          <w:sz w:val="22"/>
          <w:szCs w:val="20"/>
        </w:rPr>
      </w:sdtEndPr>
      <w:sdtContent>
        <w:p w14:paraId="52A0575F" w14:textId="4CB8E71E" w:rsidR="00C955EB" w:rsidRPr="006D4151" w:rsidRDefault="00C955EB" w:rsidP="006D4151">
          <w:pPr>
            <w:jc w:val="center"/>
            <w:rPr>
              <w:b/>
              <w:sz w:val="44"/>
              <w:szCs w:val="18"/>
            </w:rPr>
          </w:pPr>
          <w:r w:rsidRPr="006D4151">
            <w:rPr>
              <w:b/>
              <w:sz w:val="44"/>
              <w:szCs w:val="18"/>
            </w:rPr>
            <w:t>Trame régionale</w:t>
          </w:r>
          <w:r w:rsidR="006D4151" w:rsidRPr="006D4151">
            <w:rPr>
              <w:b/>
              <w:sz w:val="44"/>
              <w:szCs w:val="18"/>
            </w:rPr>
            <w:t xml:space="preserve"> de rapport d’activité 3C</w:t>
          </w:r>
        </w:p>
        <w:p w14:paraId="6C44B6E5" w14:textId="56DCB0C9" w:rsidR="00C955EB" w:rsidRPr="006D4151" w:rsidRDefault="006D4151" w:rsidP="00C955EB">
          <w:pPr>
            <w:spacing w:after="0" w:line="240" w:lineRule="auto"/>
            <w:jc w:val="center"/>
            <w:rPr>
              <w:bCs/>
              <w:sz w:val="40"/>
              <w:szCs w:val="16"/>
            </w:rPr>
          </w:pPr>
          <w:r w:rsidRPr="006D4151">
            <w:rPr>
              <w:bCs/>
              <w:sz w:val="40"/>
              <w:szCs w:val="16"/>
            </w:rPr>
            <w:t xml:space="preserve">Proposée par le DSRC </w:t>
          </w:r>
          <w:proofErr w:type="spellStart"/>
          <w:r w:rsidRPr="006D4151">
            <w:rPr>
              <w:bCs/>
              <w:sz w:val="40"/>
              <w:szCs w:val="16"/>
            </w:rPr>
            <w:t>Onco</w:t>
          </w:r>
          <w:proofErr w:type="spellEnd"/>
          <w:r w:rsidRPr="006D4151">
            <w:rPr>
              <w:bCs/>
              <w:sz w:val="40"/>
              <w:szCs w:val="16"/>
            </w:rPr>
            <w:t>-</w:t>
          </w:r>
          <w:r w:rsidR="00C955EB" w:rsidRPr="006D4151">
            <w:rPr>
              <w:bCs/>
              <w:sz w:val="40"/>
              <w:szCs w:val="16"/>
            </w:rPr>
            <w:t>Nouvelle-Aquitaine</w:t>
          </w:r>
        </w:p>
        <w:p w14:paraId="6A05E899" w14:textId="77777777" w:rsidR="00C955EB" w:rsidRDefault="00C955EB" w:rsidP="00875622"/>
        <w:p w14:paraId="7A99E801" w14:textId="758B5B4D" w:rsidR="00C955EB" w:rsidRDefault="00C955EB" w:rsidP="00875622">
          <w:r>
            <w:rPr>
              <w:noProof/>
              <w:lang w:eastAsia="fr-FR" w:bidi="ar-SA"/>
            </w:rPr>
            <mc:AlternateContent>
              <mc:Choice Requires="wps">
                <w:drawing>
                  <wp:anchor distT="0" distB="0" distL="114300" distR="114300" simplePos="0" relativeHeight="251724800" behindDoc="0" locked="0" layoutInCell="1" allowOverlap="1" wp14:anchorId="1DD2DE0F" wp14:editId="00BB32CD">
                    <wp:simplePos x="0" y="0"/>
                    <wp:positionH relativeFrom="column">
                      <wp:posOffset>-137160</wp:posOffset>
                    </wp:positionH>
                    <wp:positionV relativeFrom="paragraph">
                      <wp:posOffset>123698</wp:posOffset>
                    </wp:positionV>
                    <wp:extent cx="5962650" cy="0"/>
                    <wp:effectExtent l="0" t="0" r="0" b="0"/>
                    <wp:wrapNone/>
                    <wp:docPr id="1" name="Connecteur droit 1"/>
                    <wp:cNvGraphicFramePr/>
                    <a:graphic xmlns:a="http://schemas.openxmlformats.org/drawingml/2006/main">
                      <a:graphicData uri="http://schemas.microsoft.com/office/word/2010/wordprocessingShape">
                        <wps:wsp>
                          <wps:cNvCnPr/>
                          <wps:spPr>
                            <a:xfrm flipV="1">
                              <a:off x="0" y="0"/>
                              <a:ext cx="5962650" cy="0"/>
                            </a:xfrm>
                            <a:prstGeom prst="line">
                              <a:avLst/>
                            </a:prstGeom>
                            <a:ln w="19050">
                              <a:solidFill>
                                <a:srgbClr val="00A3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CB26A" id="Connecteur droit 1"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9.75pt" to="458.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" strokecolor="#00a3ba" strokeweight="1.5pt"/>
                </w:pict>
              </mc:Fallback>
            </mc:AlternateContent>
          </w:r>
        </w:p>
        <w:p w14:paraId="22D97D02" w14:textId="4EA52F11" w:rsidR="00C955EB" w:rsidRDefault="00C955EB" w:rsidP="00C955EB">
          <w:pPr>
            <w:rPr>
              <w:szCs w:val="20"/>
            </w:rPr>
          </w:pPr>
        </w:p>
        <w:p w14:paraId="0AD64947" w14:textId="62E2BCAC" w:rsidR="00C955EB" w:rsidRDefault="00C955EB" w:rsidP="00C955EB">
          <w:pPr>
            <w:jc w:val="center"/>
          </w:pPr>
          <w:r>
            <w:t xml:space="preserve">Version </w:t>
          </w:r>
          <w:r w:rsidRPr="00C62677">
            <w:t xml:space="preserve">du </w:t>
          </w:r>
          <w:r w:rsidR="00C62677" w:rsidRPr="00C62677">
            <w:t>17</w:t>
          </w:r>
          <w:r w:rsidRPr="00C62677">
            <w:t xml:space="preserve"> </w:t>
          </w:r>
          <w:r w:rsidR="003D0029" w:rsidRPr="00C62677">
            <w:t>février</w:t>
          </w:r>
          <w:r w:rsidRPr="006D4151">
            <w:t xml:space="preserve"> 202</w:t>
          </w:r>
          <w:r w:rsidR="007E73A4" w:rsidRPr="006D4151">
            <w:t>6</w:t>
          </w:r>
        </w:p>
        <w:p w14:paraId="0C9D7B90" w14:textId="780C5EFD" w:rsidR="00C955EB" w:rsidRDefault="00C955EB" w:rsidP="00C955EB">
          <w:pPr>
            <w:jc w:val="center"/>
            <w:rPr>
              <w:szCs w:val="20"/>
            </w:rPr>
          </w:pPr>
        </w:p>
        <w:p w14:paraId="254CEB54" w14:textId="77777777" w:rsidR="00C955EB" w:rsidRDefault="00C955EB" w:rsidP="00C955EB"/>
        <w:p w14:paraId="12ECBA27" w14:textId="1ECA0708" w:rsidR="00C955EB" w:rsidRDefault="00C955EB" w:rsidP="006D4151">
          <w:pPr>
            <w:pBdr>
              <w:top w:val="single" w:sz="4" w:space="1" w:color="auto"/>
              <w:left w:val="single" w:sz="4" w:space="4" w:color="auto"/>
              <w:bottom w:val="single" w:sz="4" w:space="1" w:color="auto"/>
              <w:right w:val="single" w:sz="4" w:space="4" w:color="auto"/>
            </w:pBdr>
            <w:shd w:val="clear" w:color="auto" w:fill="D9D9D9" w:themeFill="background1" w:themeFillShade="D9"/>
            <w:jc w:val="both"/>
          </w:pPr>
          <w:r>
            <w:t>Cette trame constitue un exemple de structuration de rapport d’activité annuel pour les 3C de Nouvelle-Aquitaine. Elle contient une proposition d’informations à présenter chaque année, mais peut être structurée différemment</w:t>
          </w:r>
          <w:r w:rsidR="00947A0E">
            <w:t xml:space="preserve"> selon les souhaits des 3C</w:t>
          </w:r>
          <w:r>
            <w:t>.</w:t>
          </w:r>
        </w:p>
        <w:p w14:paraId="6355519A" w14:textId="04BF6EA3" w:rsidR="00C955EB" w:rsidRPr="004573CD" w:rsidRDefault="00C064D4" w:rsidP="00C955EB">
          <w:pPr>
            <w:rPr>
              <w:i/>
              <w:iCs/>
              <w:color w:val="EE0000"/>
              <w:sz w:val="20"/>
              <w:szCs w:val="20"/>
            </w:rPr>
          </w:pPr>
          <w:r w:rsidRPr="004573CD">
            <w:rPr>
              <w:i/>
              <w:iCs/>
              <w:color w:val="EE0000"/>
              <w:sz w:val="20"/>
              <w:szCs w:val="20"/>
            </w:rPr>
            <w:t>Cette page est</w:t>
          </w:r>
          <w:r w:rsidR="006D4151" w:rsidRPr="004573CD">
            <w:rPr>
              <w:i/>
              <w:iCs/>
              <w:color w:val="EE0000"/>
              <w:sz w:val="20"/>
              <w:szCs w:val="20"/>
            </w:rPr>
            <w:t xml:space="preserve"> à supprimer lors de l’utilisation par un 3C</w:t>
          </w:r>
        </w:p>
        <w:p w14:paraId="037C2B5E" w14:textId="77777777" w:rsidR="006D4151" w:rsidRPr="00CF414A" w:rsidRDefault="006D4151" w:rsidP="00C955EB">
          <w:pPr>
            <w:rPr>
              <w:sz w:val="24"/>
              <w:szCs w:val="24"/>
            </w:rPr>
          </w:pPr>
        </w:p>
        <w:p w14:paraId="5D55AB4B" w14:textId="25B68163" w:rsidR="00C955EB" w:rsidRDefault="00C955EB" w:rsidP="00C955EB">
          <w:r>
            <w:br w:type="page"/>
          </w:r>
        </w:p>
        <w:p w14:paraId="022A6C88" w14:textId="77777777" w:rsidR="00C955EB" w:rsidRDefault="00C955EB" w:rsidP="00C955EB"/>
        <w:p w14:paraId="282B3D7A" w14:textId="608E275C" w:rsidR="00C955EB" w:rsidRDefault="004573CD" w:rsidP="00875622">
          <w:pPr>
            <w:rPr>
              <w:szCs w:val="20"/>
            </w:rPr>
          </w:pPr>
        </w:p>
      </w:sdtContent>
    </w:sdt>
    <w:p w14:paraId="0524FD73" w14:textId="1EAE2C55" w:rsidR="001043E8" w:rsidRDefault="001043E8"/>
    <w:p w14:paraId="272CA16E" w14:textId="37AFFE73" w:rsidR="005E2B47" w:rsidRPr="004E7191" w:rsidRDefault="005E2B47" w:rsidP="003D0029">
      <w:pPr>
        <w:suppressAutoHyphens/>
        <w:jc w:val="center"/>
        <w:rPr>
          <w:b/>
          <w:bCs/>
          <w:sz w:val="52"/>
          <w:szCs w:val="52"/>
        </w:rPr>
      </w:pPr>
      <w:r w:rsidRPr="004E7191">
        <w:rPr>
          <w:b/>
          <w:bCs/>
          <w:sz w:val="52"/>
          <w:szCs w:val="52"/>
        </w:rPr>
        <w:t>Centre de Coordination en Canc</w:t>
      </w:r>
      <w:r w:rsidR="003D0029">
        <w:rPr>
          <w:b/>
          <w:bCs/>
          <w:sz w:val="52"/>
          <w:szCs w:val="52"/>
        </w:rPr>
        <w:t>é</w:t>
      </w:r>
      <w:r w:rsidRPr="004E7191">
        <w:rPr>
          <w:b/>
          <w:bCs/>
          <w:sz w:val="52"/>
          <w:szCs w:val="52"/>
        </w:rPr>
        <w:t>rologie (3C)</w:t>
      </w:r>
    </w:p>
    <w:p w14:paraId="7639CD7A" w14:textId="65A596FD" w:rsidR="005E2B47" w:rsidRDefault="005E2B47" w:rsidP="005E2B47">
      <w:pPr>
        <w:jc w:val="center"/>
        <w:rPr>
          <w:b/>
          <w:bCs/>
          <w:sz w:val="52"/>
          <w:szCs w:val="52"/>
        </w:rPr>
      </w:pPr>
      <w:r w:rsidRPr="004E7191">
        <w:rPr>
          <w:b/>
          <w:bCs/>
          <w:sz w:val="52"/>
          <w:szCs w:val="52"/>
        </w:rPr>
        <w:t xml:space="preserve">Nom </w:t>
      </w:r>
      <w:r w:rsidR="003D0029">
        <w:rPr>
          <w:b/>
          <w:bCs/>
          <w:sz w:val="52"/>
          <w:szCs w:val="52"/>
        </w:rPr>
        <w:t xml:space="preserve">du </w:t>
      </w:r>
      <w:r w:rsidRPr="004E7191">
        <w:rPr>
          <w:b/>
          <w:bCs/>
          <w:sz w:val="52"/>
          <w:szCs w:val="52"/>
        </w:rPr>
        <w:t>3C</w:t>
      </w:r>
    </w:p>
    <w:p w14:paraId="25DCD557" w14:textId="76A48C6E" w:rsidR="00600BDD" w:rsidRPr="004E7191" w:rsidRDefault="00600BDD" w:rsidP="005E2B47">
      <w:pPr>
        <w:jc w:val="center"/>
        <w:rPr>
          <w:b/>
          <w:bCs/>
          <w:sz w:val="52"/>
          <w:szCs w:val="52"/>
        </w:rPr>
      </w:pPr>
    </w:p>
    <w:p w14:paraId="228CBD54" w14:textId="77777777" w:rsidR="005E2B47" w:rsidRDefault="005E2B47" w:rsidP="005E2B47"/>
    <w:p w14:paraId="0C480AAC" w14:textId="77777777" w:rsidR="005E2B47" w:rsidRDefault="005E2B47" w:rsidP="005E2B47"/>
    <w:p w14:paraId="42CE2314" w14:textId="77777777" w:rsidR="005E2B47" w:rsidRDefault="005E2B47" w:rsidP="005E2B47"/>
    <w:p w14:paraId="792491C0" w14:textId="77777777" w:rsidR="005E2B47" w:rsidRDefault="005E2B47" w:rsidP="005E2B47"/>
    <w:p w14:paraId="0AF86AA4" w14:textId="7B86B6A9" w:rsidR="005E2B47" w:rsidRDefault="005E2B47" w:rsidP="005E2B47">
      <w:pPr>
        <w:jc w:val="center"/>
        <w:rPr>
          <w:b/>
          <w:bCs/>
          <w:sz w:val="44"/>
          <w:szCs w:val="44"/>
        </w:rPr>
      </w:pPr>
      <w:r w:rsidRPr="008B5DF0">
        <w:rPr>
          <w:b/>
          <w:bCs/>
          <w:sz w:val="44"/>
          <w:szCs w:val="44"/>
        </w:rPr>
        <w:t xml:space="preserve">Rapport d’activité </w:t>
      </w:r>
      <w:r>
        <w:rPr>
          <w:b/>
          <w:bCs/>
          <w:sz w:val="44"/>
          <w:szCs w:val="44"/>
        </w:rPr>
        <w:t>Année</w:t>
      </w:r>
      <w:r w:rsidR="00E57019">
        <w:rPr>
          <w:b/>
          <w:bCs/>
          <w:sz w:val="44"/>
          <w:szCs w:val="44"/>
        </w:rPr>
        <w:t xml:space="preserve"> …</w:t>
      </w:r>
      <w:r w:rsidR="0008280A">
        <w:rPr>
          <w:b/>
          <w:bCs/>
          <w:sz w:val="44"/>
          <w:szCs w:val="44"/>
        </w:rPr>
        <w:t>.</w:t>
      </w:r>
    </w:p>
    <w:p w14:paraId="771FBAAA" w14:textId="77777777" w:rsidR="005E2B47" w:rsidRDefault="005E2B47" w:rsidP="005E2B47"/>
    <w:p w14:paraId="17490897" w14:textId="77777777" w:rsidR="005E2B47" w:rsidRDefault="005E2B47" w:rsidP="005E2B47"/>
    <w:p w14:paraId="67DB5402" w14:textId="77777777" w:rsidR="005E2B47" w:rsidRDefault="005E2B47" w:rsidP="005E2B47"/>
    <w:p w14:paraId="6432B1AF" w14:textId="77777777" w:rsidR="005E2B47" w:rsidRDefault="005E2B47" w:rsidP="005E2B47">
      <w:r>
        <w:t>Date du rapport</w:t>
      </w:r>
    </w:p>
    <w:p w14:paraId="00761A1A" w14:textId="77777777" w:rsidR="005E2B47" w:rsidRDefault="005E2B47" w:rsidP="005E2B47"/>
    <w:p w14:paraId="4DD40FDE" w14:textId="77777777" w:rsidR="005E2B47" w:rsidRDefault="005E2B47" w:rsidP="005E2B47"/>
    <w:p w14:paraId="5B7188DF" w14:textId="73519212" w:rsidR="005E2B47" w:rsidRDefault="005E2B47" w:rsidP="005E2B47">
      <w:r>
        <w:t xml:space="preserve">Logo </w:t>
      </w:r>
      <w:r w:rsidR="00600BDD">
        <w:t xml:space="preserve">3C </w:t>
      </w:r>
      <w:r>
        <w:t>si existant</w:t>
      </w:r>
      <w:r>
        <w:tab/>
      </w:r>
      <w:r>
        <w:tab/>
      </w:r>
      <w:r>
        <w:tab/>
      </w:r>
      <w:r>
        <w:tab/>
      </w:r>
      <w:r>
        <w:tab/>
      </w:r>
      <w:r>
        <w:tab/>
      </w:r>
      <w:r>
        <w:tab/>
      </w:r>
      <w:r>
        <w:tab/>
        <w:t>Coordonnées du 3C</w:t>
      </w:r>
    </w:p>
    <w:p w14:paraId="5EDB4CEE" w14:textId="7B8118FA" w:rsidR="008B5DF0" w:rsidRDefault="008B5DF0">
      <w:pPr>
        <w:sectPr w:rsidR="008B5DF0" w:rsidSect="0049591A">
          <w:headerReference w:type="even" r:id="rId9"/>
          <w:footerReference w:type="default" r:id="rId10"/>
          <w:footerReference w:type="first" r:id="rId11"/>
          <w:pgSz w:w="11906" w:h="16838"/>
          <w:pgMar w:top="1417" w:right="1417" w:bottom="1417" w:left="1417" w:header="708" w:footer="708" w:gutter="0"/>
          <w:cols w:space="708"/>
          <w:titlePg/>
          <w:docGrid w:linePitch="360"/>
        </w:sectPr>
      </w:pPr>
    </w:p>
    <w:p w14:paraId="760784BB" w14:textId="2E26EA11" w:rsidR="006350A1" w:rsidRPr="00C955EB" w:rsidRDefault="00C955EB" w:rsidP="006350A1">
      <w:pPr>
        <w:jc w:val="both"/>
        <w:rPr>
          <w:b/>
          <w:bCs/>
          <w:sz w:val="28"/>
          <w:szCs w:val="28"/>
        </w:rPr>
      </w:pPr>
      <w:r w:rsidRPr="00C955EB">
        <w:rPr>
          <w:b/>
          <w:bCs/>
          <w:sz w:val="28"/>
          <w:szCs w:val="28"/>
        </w:rPr>
        <w:lastRenderedPageBreak/>
        <w:t>Sommaire</w:t>
      </w:r>
    </w:p>
    <w:p w14:paraId="37B350CC" w14:textId="752F75F4" w:rsidR="00053136" w:rsidRDefault="00053136" w:rsidP="006350A1">
      <w:pPr>
        <w:jc w:val="both"/>
      </w:pPr>
    </w:p>
    <w:p w14:paraId="015A19BA" w14:textId="6465B12E" w:rsidR="001C5C44" w:rsidRDefault="00053136">
      <w:pPr>
        <w:pStyle w:val="TM1"/>
        <w:rPr>
          <w:rFonts w:asciiTheme="minorHAnsi" w:hAnsiTheme="minorHAnsi"/>
          <w:noProof/>
          <w:color w:val="auto"/>
          <w:kern w:val="2"/>
          <w:sz w:val="24"/>
          <w:szCs w:val="24"/>
          <w:lang w:eastAsia="fr-FR" w:bidi="ar-SA"/>
          <w14:ligatures w14:val="standardContextual"/>
        </w:rPr>
      </w:pPr>
      <w:r>
        <w:fldChar w:fldCharType="begin"/>
      </w:r>
      <w:r>
        <w:instrText xml:space="preserve"> TOC \o "1-3" \h \z \u </w:instrText>
      </w:r>
      <w:r>
        <w:fldChar w:fldCharType="separate"/>
      </w:r>
      <w:hyperlink w:anchor="_Toc222151249" w:history="1">
        <w:r w:rsidR="001C5C44" w:rsidRPr="00483809">
          <w:rPr>
            <w:rStyle w:val="Lienhypertexte"/>
            <w:noProof/>
          </w:rPr>
          <w:t>1</w:t>
        </w:r>
        <w:r w:rsidR="001C5C44">
          <w:rPr>
            <w:rFonts w:asciiTheme="minorHAnsi" w:hAnsiTheme="minorHAnsi"/>
            <w:noProof/>
            <w:color w:val="auto"/>
            <w:kern w:val="2"/>
            <w:sz w:val="24"/>
            <w:szCs w:val="24"/>
            <w:lang w:eastAsia="fr-FR" w:bidi="ar-SA"/>
            <w14:ligatures w14:val="standardContextual"/>
          </w:rPr>
          <w:tab/>
        </w:r>
        <w:r w:rsidR="001C5C44" w:rsidRPr="00483809">
          <w:rPr>
            <w:rStyle w:val="Lienhypertexte"/>
            <w:noProof/>
          </w:rPr>
          <w:t>Définition du 3C</w:t>
        </w:r>
        <w:r w:rsidR="001C5C44">
          <w:rPr>
            <w:noProof/>
            <w:webHidden/>
          </w:rPr>
          <w:tab/>
        </w:r>
        <w:r w:rsidR="001C5C44">
          <w:rPr>
            <w:noProof/>
            <w:webHidden/>
          </w:rPr>
          <w:fldChar w:fldCharType="begin"/>
        </w:r>
        <w:r w:rsidR="001C5C44">
          <w:rPr>
            <w:noProof/>
            <w:webHidden/>
          </w:rPr>
          <w:instrText xml:space="preserve"> PAGEREF _Toc222151249 \h </w:instrText>
        </w:r>
        <w:r w:rsidR="001C5C44">
          <w:rPr>
            <w:noProof/>
            <w:webHidden/>
          </w:rPr>
        </w:r>
        <w:r w:rsidR="001C5C44">
          <w:rPr>
            <w:noProof/>
            <w:webHidden/>
          </w:rPr>
          <w:fldChar w:fldCharType="separate"/>
        </w:r>
        <w:r w:rsidR="001C5C44">
          <w:rPr>
            <w:noProof/>
            <w:webHidden/>
          </w:rPr>
          <w:t>5</w:t>
        </w:r>
        <w:r w:rsidR="001C5C44">
          <w:rPr>
            <w:noProof/>
            <w:webHidden/>
          </w:rPr>
          <w:fldChar w:fldCharType="end"/>
        </w:r>
      </w:hyperlink>
    </w:p>
    <w:p w14:paraId="7899A0C6" w14:textId="59318D6C" w:rsidR="001C5C44" w:rsidRDefault="001C5C44">
      <w:pPr>
        <w:pStyle w:val="TM1"/>
        <w:rPr>
          <w:rFonts w:asciiTheme="minorHAnsi" w:hAnsiTheme="minorHAnsi"/>
          <w:noProof/>
          <w:color w:val="auto"/>
          <w:kern w:val="2"/>
          <w:sz w:val="24"/>
          <w:szCs w:val="24"/>
          <w:lang w:eastAsia="fr-FR" w:bidi="ar-SA"/>
          <w14:ligatures w14:val="standardContextual"/>
        </w:rPr>
      </w:pPr>
      <w:hyperlink w:anchor="_Toc222151250" w:history="1">
        <w:r w:rsidRPr="00483809">
          <w:rPr>
            <w:rStyle w:val="Lienhypertexte"/>
            <w:noProof/>
          </w:rPr>
          <w:t>2</w:t>
        </w:r>
        <w:r>
          <w:rPr>
            <w:rFonts w:asciiTheme="minorHAnsi" w:hAnsiTheme="minorHAnsi"/>
            <w:noProof/>
            <w:color w:val="auto"/>
            <w:kern w:val="2"/>
            <w:sz w:val="24"/>
            <w:szCs w:val="24"/>
            <w:lang w:eastAsia="fr-FR" w:bidi="ar-SA"/>
            <w14:ligatures w14:val="standardContextual"/>
          </w:rPr>
          <w:tab/>
        </w:r>
        <w:r w:rsidRPr="00483809">
          <w:rPr>
            <w:rStyle w:val="Lienhypertexte"/>
            <w:noProof/>
          </w:rPr>
          <w:t>Structuration du 3C</w:t>
        </w:r>
        <w:r>
          <w:rPr>
            <w:noProof/>
            <w:webHidden/>
          </w:rPr>
          <w:tab/>
        </w:r>
        <w:r>
          <w:rPr>
            <w:noProof/>
            <w:webHidden/>
          </w:rPr>
          <w:fldChar w:fldCharType="begin"/>
        </w:r>
        <w:r>
          <w:rPr>
            <w:noProof/>
            <w:webHidden/>
          </w:rPr>
          <w:instrText xml:space="preserve"> PAGEREF _Toc222151250 \h </w:instrText>
        </w:r>
        <w:r>
          <w:rPr>
            <w:noProof/>
            <w:webHidden/>
          </w:rPr>
        </w:r>
        <w:r>
          <w:rPr>
            <w:noProof/>
            <w:webHidden/>
          </w:rPr>
          <w:fldChar w:fldCharType="separate"/>
        </w:r>
        <w:r>
          <w:rPr>
            <w:noProof/>
            <w:webHidden/>
          </w:rPr>
          <w:t>6</w:t>
        </w:r>
        <w:r>
          <w:rPr>
            <w:noProof/>
            <w:webHidden/>
          </w:rPr>
          <w:fldChar w:fldCharType="end"/>
        </w:r>
      </w:hyperlink>
    </w:p>
    <w:p w14:paraId="38B9D294" w14:textId="17F1F689"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51" w:history="1">
        <w:r w:rsidRPr="00483809">
          <w:rPr>
            <w:rStyle w:val="Lienhypertexte"/>
            <w:noProof/>
          </w:rPr>
          <w:t>2.1</w:t>
        </w:r>
        <w:r>
          <w:rPr>
            <w:rFonts w:asciiTheme="minorHAnsi" w:hAnsiTheme="minorHAnsi"/>
            <w:noProof/>
            <w:color w:val="auto"/>
            <w:kern w:val="2"/>
            <w:sz w:val="24"/>
            <w:szCs w:val="24"/>
            <w:lang w:eastAsia="fr-FR" w:bidi="ar-SA"/>
            <w14:ligatures w14:val="standardContextual"/>
          </w:rPr>
          <w:tab/>
        </w:r>
        <w:r w:rsidRPr="00483809">
          <w:rPr>
            <w:rStyle w:val="Lienhypertexte"/>
            <w:noProof/>
          </w:rPr>
          <w:t>Etablissements autorisés au traitement du cancer membres du 3C</w:t>
        </w:r>
        <w:r>
          <w:rPr>
            <w:noProof/>
            <w:webHidden/>
          </w:rPr>
          <w:tab/>
        </w:r>
        <w:r>
          <w:rPr>
            <w:noProof/>
            <w:webHidden/>
          </w:rPr>
          <w:fldChar w:fldCharType="begin"/>
        </w:r>
        <w:r>
          <w:rPr>
            <w:noProof/>
            <w:webHidden/>
          </w:rPr>
          <w:instrText xml:space="preserve"> PAGEREF _Toc222151251 \h </w:instrText>
        </w:r>
        <w:r>
          <w:rPr>
            <w:noProof/>
            <w:webHidden/>
          </w:rPr>
        </w:r>
        <w:r>
          <w:rPr>
            <w:noProof/>
            <w:webHidden/>
          </w:rPr>
          <w:fldChar w:fldCharType="separate"/>
        </w:r>
        <w:r>
          <w:rPr>
            <w:noProof/>
            <w:webHidden/>
          </w:rPr>
          <w:t>6</w:t>
        </w:r>
        <w:r>
          <w:rPr>
            <w:noProof/>
            <w:webHidden/>
          </w:rPr>
          <w:fldChar w:fldCharType="end"/>
        </w:r>
      </w:hyperlink>
    </w:p>
    <w:p w14:paraId="4BD04684" w14:textId="62CCE627"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52" w:history="1">
        <w:r w:rsidRPr="00483809">
          <w:rPr>
            <w:rStyle w:val="Lienhypertexte"/>
            <w:noProof/>
          </w:rPr>
          <w:t>2.2</w:t>
        </w:r>
        <w:r>
          <w:rPr>
            <w:rFonts w:asciiTheme="minorHAnsi" w:hAnsiTheme="minorHAnsi"/>
            <w:noProof/>
            <w:color w:val="auto"/>
            <w:kern w:val="2"/>
            <w:sz w:val="24"/>
            <w:szCs w:val="24"/>
            <w:lang w:eastAsia="fr-FR" w:bidi="ar-SA"/>
            <w14:ligatures w14:val="standardContextual"/>
          </w:rPr>
          <w:tab/>
        </w:r>
        <w:r w:rsidRPr="00483809">
          <w:rPr>
            <w:rStyle w:val="Lienhypertexte"/>
            <w:noProof/>
          </w:rPr>
          <w:t>Autres structures partenaires du 3C</w:t>
        </w:r>
        <w:r>
          <w:rPr>
            <w:noProof/>
            <w:webHidden/>
          </w:rPr>
          <w:tab/>
        </w:r>
        <w:r>
          <w:rPr>
            <w:noProof/>
            <w:webHidden/>
          </w:rPr>
          <w:fldChar w:fldCharType="begin"/>
        </w:r>
        <w:r>
          <w:rPr>
            <w:noProof/>
            <w:webHidden/>
          </w:rPr>
          <w:instrText xml:space="preserve"> PAGEREF _Toc222151252 \h </w:instrText>
        </w:r>
        <w:r>
          <w:rPr>
            <w:noProof/>
            <w:webHidden/>
          </w:rPr>
        </w:r>
        <w:r>
          <w:rPr>
            <w:noProof/>
            <w:webHidden/>
          </w:rPr>
          <w:fldChar w:fldCharType="separate"/>
        </w:r>
        <w:r>
          <w:rPr>
            <w:noProof/>
            <w:webHidden/>
          </w:rPr>
          <w:t>7</w:t>
        </w:r>
        <w:r>
          <w:rPr>
            <w:noProof/>
            <w:webHidden/>
          </w:rPr>
          <w:fldChar w:fldCharType="end"/>
        </w:r>
      </w:hyperlink>
    </w:p>
    <w:p w14:paraId="102E0C20" w14:textId="2F6D1F4A"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53" w:history="1">
        <w:r w:rsidRPr="00483809">
          <w:rPr>
            <w:rStyle w:val="Lienhypertexte"/>
            <w:noProof/>
          </w:rPr>
          <w:t>2.3</w:t>
        </w:r>
        <w:r>
          <w:rPr>
            <w:rFonts w:asciiTheme="minorHAnsi" w:hAnsiTheme="minorHAnsi"/>
            <w:noProof/>
            <w:color w:val="auto"/>
            <w:kern w:val="2"/>
            <w:sz w:val="24"/>
            <w:szCs w:val="24"/>
            <w:lang w:eastAsia="fr-FR" w:bidi="ar-SA"/>
            <w14:ligatures w14:val="standardContextual"/>
          </w:rPr>
          <w:tab/>
        </w:r>
        <w:r w:rsidRPr="00483809">
          <w:rPr>
            <w:rStyle w:val="Lienhypertexte"/>
            <w:noProof/>
          </w:rPr>
          <w:t>Gouvernance du 3C</w:t>
        </w:r>
        <w:r>
          <w:rPr>
            <w:noProof/>
            <w:webHidden/>
          </w:rPr>
          <w:tab/>
        </w:r>
        <w:r>
          <w:rPr>
            <w:noProof/>
            <w:webHidden/>
          </w:rPr>
          <w:fldChar w:fldCharType="begin"/>
        </w:r>
        <w:r>
          <w:rPr>
            <w:noProof/>
            <w:webHidden/>
          </w:rPr>
          <w:instrText xml:space="preserve"> PAGEREF _Toc222151253 \h </w:instrText>
        </w:r>
        <w:r>
          <w:rPr>
            <w:noProof/>
            <w:webHidden/>
          </w:rPr>
        </w:r>
        <w:r>
          <w:rPr>
            <w:noProof/>
            <w:webHidden/>
          </w:rPr>
          <w:fldChar w:fldCharType="separate"/>
        </w:r>
        <w:r>
          <w:rPr>
            <w:noProof/>
            <w:webHidden/>
          </w:rPr>
          <w:t>7</w:t>
        </w:r>
        <w:r>
          <w:rPr>
            <w:noProof/>
            <w:webHidden/>
          </w:rPr>
          <w:fldChar w:fldCharType="end"/>
        </w:r>
      </w:hyperlink>
    </w:p>
    <w:p w14:paraId="5193D6C1" w14:textId="6B8CEE96"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54" w:history="1">
        <w:r w:rsidRPr="00483809">
          <w:rPr>
            <w:rStyle w:val="Lienhypertexte"/>
            <w:noProof/>
          </w:rPr>
          <w:t>2.4</w:t>
        </w:r>
        <w:r>
          <w:rPr>
            <w:rFonts w:asciiTheme="minorHAnsi" w:hAnsiTheme="minorHAnsi"/>
            <w:noProof/>
            <w:color w:val="auto"/>
            <w:kern w:val="2"/>
            <w:sz w:val="24"/>
            <w:szCs w:val="24"/>
            <w:lang w:eastAsia="fr-FR" w:bidi="ar-SA"/>
            <w14:ligatures w14:val="standardContextual"/>
          </w:rPr>
          <w:tab/>
        </w:r>
        <w:r w:rsidRPr="00483809">
          <w:rPr>
            <w:rStyle w:val="Lienhypertexte"/>
            <w:noProof/>
          </w:rPr>
          <w:t>L’équipe opérationnelle du 3C</w:t>
        </w:r>
        <w:r>
          <w:rPr>
            <w:noProof/>
            <w:webHidden/>
          </w:rPr>
          <w:tab/>
        </w:r>
        <w:r>
          <w:rPr>
            <w:noProof/>
            <w:webHidden/>
          </w:rPr>
          <w:fldChar w:fldCharType="begin"/>
        </w:r>
        <w:r>
          <w:rPr>
            <w:noProof/>
            <w:webHidden/>
          </w:rPr>
          <w:instrText xml:space="preserve"> PAGEREF _Toc222151254 \h </w:instrText>
        </w:r>
        <w:r>
          <w:rPr>
            <w:noProof/>
            <w:webHidden/>
          </w:rPr>
        </w:r>
        <w:r>
          <w:rPr>
            <w:noProof/>
            <w:webHidden/>
          </w:rPr>
          <w:fldChar w:fldCharType="separate"/>
        </w:r>
        <w:r>
          <w:rPr>
            <w:noProof/>
            <w:webHidden/>
          </w:rPr>
          <w:t>7</w:t>
        </w:r>
        <w:r>
          <w:rPr>
            <w:noProof/>
            <w:webHidden/>
          </w:rPr>
          <w:fldChar w:fldCharType="end"/>
        </w:r>
      </w:hyperlink>
    </w:p>
    <w:p w14:paraId="2FA28D9F" w14:textId="49923946"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55" w:history="1">
        <w:r w:rsidRPr="00483809">
          <w:rPr>
            <w:rStyle w:val="Lienhypertexte"/>
            <w:noProof/>
          </w:rPr>
          <w:t>2.5</w:t>
        </w:r>
        <w:r>
          <w:rPr>
            <w:rFonts w:asciiTheme="minorHAnsi" w:hAnsiTheme="minorHAnsi"/>
            <w:noProof/>
            <w:color w:val="auto"/>
            <w:kern w:val="2"/>
            <w:sz w:val="24"/>
            <w:szCs w:val="24"/>
            <w:lang w:eastAsia="fr-FR" w:bidi="ar-SA"/>
            <w14:ligatures w14:val="standardContextual"/>
          </w:rPr>
          <w:tab/>
        </w:r>
        <w:r w:rsidRPr="00483809">
          <w:rPr>
            <w:rStyle w:val="Lienhypertexte"/>
            <w:noProof/>
          </w:rPr>
          <w:t>Moyens de fonctionnement</w:t>
        </w:r>
        <w:r>
          <w:rPr>
            <w:noProof/>
            <w:webHidden/>
          </w:rPr>
          <w:tab/>
        </w:r>
        <w:r>
          <w:rPr>
            <w:noProof/>
            <w:webHidden/>
          </w:rPr>
          <w:fldChar w:fldCharType="begin"/>
        </w:r>
        <w:r>
          <w:rPr>
            <w:noProof/>
            <w:webHidden/>
          </w:rPr>
          <w:instrText xml:space="preserve"> PAGEREF _Toc222151255 \h </w:instrText>
        </w:r>
        <w:r>
          <w:rPr>
            <w:noProof/>
            <w:webHidden/>
          </w:rPr>
        </w:r>
        <w:r>
          <w:rPr>
            <w:noProof/>
            <w:webHidden/>
          </w:rPr>
          <w:fldChar w:fldCharType="separate"/>
        </w:r>
        <w:r>
          <w:rPr>
            <w:noProof/>
            <w:webHidden/>
          </w:rPr>
          <w:t>8</w:t>
        </w:r>
        <w:r>
          <w:rPr>
            <w:noProof/>
            <w:webHidden/>
          </w:rPr>
          <w:fldChar w:fldCharType="end"/>
        </w:r>
      </w:hyperlink>
    </w:p>
    <w:p w14:paraId="0A1FC8A2" w14:textId="297C17F0" w:rsidR="001C5C44" w:rsidRDefault="001C5C44">
      <w:pPr>
        <w:pStyle w:val="TM1"/>
        <w:rPr>
          <w:rFonts w:asciiTheme="minorHAnsi" w:hAnsiTheme="minorHAnsi"/>
          <w:noProof/>
          <w:color w:val="auto"/>
          <w:kern w:val="2"/>
          <w:sz w:val="24"/>
          <w:szCs w:val="24"/>
          <w:lang w:eastAsia="fr-FR" w:bidi="ar-SA"/>
          <w14:ligatures w14:val="standardContextual"/>
        </w:rPr>
      </w:pPr>
      <w:hyperlink w:anchor="_Toc222151256" w:history="1">
        <w:r w:rsidRPr="00483809">
          <w:rPr>
            <w:rStyle w:val="Lienhypertexte"/>
            <w:noProof/>
          </w:rPr>
          <w:t>3</w:t>
        </w:r>
        <w:r>
          <w:rPr>
            <w:rFonts w:asciiTheme="minorHAnsi" w:hAnsiTheme="minorHAnsi"/>
            <w:noProof/>
            <w:color w:val="auto"/>
            <w:kern w:val="2"/>
            <w:sz w:val="24"/>
            <w:szCs w:val="24"/>
            <w:lang w:eastAsia="fr-FR" w:bidi="ar-SA"/>
            <w14:ligatures w14:val="standardContextual"/>
          </w:rPr>
          <w:tab/>
        </w:r>
        <w:r w:rsidRPr="00483809">
          <w:rPr>
            <w:rStyle w:val="Lienhypertexte"/>
            <w:noProof/>
          </w:rPr>
          <w:t>Missions du 3C</w:t>
        </w:r>
        <w:r>
          <w:rPr>
            <w:noProof/>
            <w:webHidden/>
          </w:rPr>
          <w:tab/>
        </w:r>
        <w:r>
          <w:rPr>
            <w:noProof/>
            <w:webHidden/>
          </w:rPr>
          <w:fldChar w:fldCharType="begin"/>
        </w:r>
        <w:r>
          <w:rPr>
            <w:noProof/>
            <w:webHidden/>
          </w:rPr>
          <w:instrText xml:space="preserve"> PAGEREF _Toc222151256 \h </w:instrText>
        </w:r>
        <w:r>
          <w:rPr>
            <w:noProof/>
            <w:webHidden/>
          </w:rPr>
        </w:r>
        <w:r>
          <w:rPr>
            <w:noProof/>
            <w:webHidden/>
          </w:rPr>
          <w:fldChar w:fldCharType="separate"/>
        </w:r>
        <w:r>
          <w:rPr>
            <w:noProof/>
            <w:webHidden/>
          </w:rPr>
          <w:t>9</w:t>
        </w:r>
        <w:r>
          <w:rPr>
            <w:noProof/>
            <w:webHidden/>
          </w:rPr>
          <w:fldChar w:fldCharType="end"/>
        </w:r>
      </w:hyperlink>
    </w:p>
    <w:p w14:paraId="0060A75A" w14:textId="0F816506"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57" w:history="1">
        <w:r w:rsidRPr="00483809">
          <w:rPr>
            <w:rStyle w:val="Lienhypertexte"/>
            <w:noProof/>
          </w:rPr>
          <w:t>3.1</w:t>
        </w:r>
        <w:r>
          <w:rPr>
            <w:rFonts w:asciiTheme="minorHAnsi" w:hAnsiTheme="minorHAnsi"/>
            <w:noProof/>
            <w:color w:val="auto"/>
            <w:kern w:val="2"/>
            <w:sz w:val="24"/>
            <w:szCs w:val="24"/>
            <w:lang w:eastAsia="fr-FR" w:bidi="ar-SA"/>
            <w14:ligatures w14:val="standardContextual"/>
          </w:rPr>
          <w:tab/>
        </w:r>
        <w:r w:rsidRPr="00483809">
          <w:rPr>
            <w:rStyle w:val="Lienhypertexte"/>
            <w:noProof/>
          </w:rPr>
          <w:t>Accompagner le déploiement et la mise en œuvre des dispositifs transversaux qualité en cancérologie au sein des services des établissements membres du 3C</w:t>
        </w:r>
        <w:r>
          <w:rPr>
            <w:noProof/>
            <w:webHidden/>
          </w:rPr>
          <w:tab/>
        </w:r>
        <w:r>
          <w:rPr>
            <w:noProof/>
            <w:webHidden/>
          </w:rPr>
          <w:fldChar w:fldCharType="begin"/>
        </w:r>
        <w:r>
          <w:rPr>
            <w:noProof/>
            <w:webHidden/>
          </w:rPr>
          <w:instrText xml:space="preserve"> PAGEREF _Toc222151257 \h </w:instrText>
        </w:r>
        <w:r>
          <w:rPr>
            <w:noProof/>
            <w:webHidden/>
          </w:rPr>
        </w:r>
        <w:r>
          <w:rPr>
            <w:noProof/>
            <w:webHidden/>
          </w:rPr>
          <w:fldChar w:fldCharType="separate"/>
        </w:r>
        <w:r>
          <w:rPr>
            <w:noProof/>
            <w:webHidden/>
          </w:rPr>
          <w:t>9</w:t>
        </w:r>
        <w:r>
          <w:rPr>
            <w:noProof/>
            <w:webHidden/>
          </w:rPr>
          <w:fldChar w:fldCharType="end"/>
        </w:r>
      </w:hyperlink>
    </w:p>
    <w:p w14:paraId="1700D987" w14:textId="0617DCA0" w:rsidR="001C5C44" w:rsidRDefault="001C5C44">
      <w:pPr>
        <w:pStyle w:val="TM3"/>
        <w:tabs>
          <w:tab w:val="left" w:pos="1440"/>
          <w:tab w:val="right" w:leader="dot" w:pos="9062"/>
        </w:tabs>
        <w:rPr>
          <w:rFonts w:asciiTheme="minorHAnsi" w:hAnsiTheme="minorHAnsi"/>
          <w:noProof/>
          <w:color w:val="auto"/>
          <w:kern w:val="2"/>
          <w:sz w:val="24"/>
          <w:szCs w:val="24"/>
          <w:lang w:eastAsia="fr-FR" w:bidi="ar-SA"/>
          <w14:ligatures w14:val="standardContextual"/>
        </w:rPr>
      </w:pPr>
      <w:hyperlink w:anchor="_Toc222151258" w:history="1">
        <w:r w:rsidRPr="00483809">
          <w:rPr>
            <w:rStyle w:val="Lienhypertexte"/>
            <w:noProof/>
          </w:rPr>
          <w:t>3.1.1</w:t>
        </w:r>
        <w:r>
          <w:rPr>
            <w:rFonts w:asciiTheme="minorHAnsi" w:hAnsiTheme="minorHAnsi"/>
            <w:noProof/>
            <w:color w:val="auto"/>
            <w:kern w:val="2"/>
            <w:sz w:val="24"/>
            <w:szCs w:val="24"/>
            <w:lang w:eastAsia="fr-FR" w:bidi="ar-SA"/>
            <w14:ligatures w14:val="standardContextual"/>
          </w:rPr>
          <w:tab/>
        </w:r>
        <w:r w:rsidRPr="00483809">
          <w:rPr>
            <w:rStyle w:val="Lienhypertexte"/>
            <w:noProof/>
          </w:rPr>
          <w:t>Les 3 démarches ayant trait au parcours de soins du patient</w:t>
        </w:r>
        <w:r>
          <w:rPr>
            <w:noProof/>
            <w:webHidden/>
          </w:rPr>
          <w:tab/>
        </w:r>
        <w:r>
          <w:rPr>
            <w:noProof/>
            <w:webHidden/>
          </w:rPr>
          <w:fldChar w:fldCharType="begin"/>
        </w:r>
        <w:r>
          <w:rPr>
            <w:noProof/>
            <w:webHidden/>
          </w:rPr>
          <w:instrText xml:space="preserve"> PAGEREF _Toc222151258 \h </w:instrText>
        </w:r>
        <w:r>
          <w:rPr>
            <w:noProof/>
            <w:webHidden/>
          </w:rPr>
        </w:r>
        <w:r>
          <w:rPr>
            <w:noProof/>
            <w:webHidden/>
          </w:rPr>
          <w:fldChar w:fldCharType="separate"/>
        </w:r>
        <w:r>
          <w:rPr>
            <w:noProof/>
            <w:webHidden/>
          </w:rPr>
          <w:t>9</w:t>
        </w:r>
        <w:r>
          <w:rPr>
            <w:noProof/>
            <w:webHidden/>
          </w:rPr>
          <w:fldChar w:fldCharType="end"/>
        </w:r>
      </w:hyperlink>
    </w:p>
    <w:p w14:paraId="16A5BB81" w14:textId="73693952" w:rsidR="001C5C44" w:rsidRDefault="001C5C44">
      <w:pPr>
        <w:pStyle w:val="TM3"/>
        <w:tabs>
          <w:tab w:val="left" w:pos="1440"/>
          <w:tab w:val="right" w:leader="dot" w:pos="9062"/>
        </w:tabs>
        <w:rPr>
          <w:rFonts w:asciiTheme="minorHAnsi" w:hAnsiTheme="minorHAnsi"/>
          <w:noProof/>
          <w:color w:val="auto"/>
          <w:kern w:val="2"/>
          <w:sz w:val="24"/>
          <w:szCs w:val="24"/>
          <w:lang w:eastAsia="fr-FR" w:bidi="ar-SA"/>
          <w14:ligatures w14:val="standardContextual"/>
        </w:rPr>
      </w:pPr>
      <w:hyperlink w:anchor="_Toc222151259" w:history="1">
        <w:r w:rsidRPr="00483809">
          <w:rPr>
            <w:rStyle w:val="Lienhypertexte"/>
            <w:noProof/>
          </w:rPr>
          <w:t>3.1.2</w:t>
        </w:r>
        <w:r>
          <w:rPr>
            <w:rFonts w:asciiTheme="minorHAnsi" w:hAnsiTheme="minorHAnsi"/>
            <w:noProof/>
            <w:color w:val="auto"/>
            <w:kern w:val="2"/>
            <w:sz w:val="24"/>
            <w:szCs w:val="24"/>
            <w:lang w:eastAsia="fr-FR" w:bidi="ar-SA"/>
            <w14:ligatures w14:val="standardContextual"/>
          </w:rPr>
          <w:tab/>
        </w:r>
        <w:r w:rsidRPr="00483809">
          <w:rPr>
            <w:rStyle w:val="Lienhypertexte"/>
            <w:noProof/>
          </w:rPr>
          <w:t>Les 3 démarches ayant trait à la qualité du projet thérapeutique</w:t>
        </w:r>
        <w:r>
          <w:rPr>
            <w:noProof/>
            <w:webHidden/>
          </w:rPr>
          <w:tab/>
        </w:r>
        <w:r>
          <w:rPr>
            <w:noProof/>
            <w:webHidden/>
          </w:rPr>
          <w:fldChar w:fldCharType="begin"/>
        </w:r>
        <w:r>
          <w:rPr>
            <w:noProof/>
            <w:webHidden/>
          </w:rPr>
          <w:instrText xml:space="preserve"> PAGEREF _Toc222151259 \h </w:instrText>
        </w:r>
        <w:r>
          <w:rPr>
            <w:noProof/>
            <w:webHidden/>
          </w:rPr>
        </w:r>
        <w:r>
          <w:rPr>
            <w:noProof/>
            <w:webHidden/>
          </w:rPr>
          <w:fldChar w:fldCharType="separate"/>
        </w:r>
        <w:r>
          <w:rPr>
            <w:noProof/>
            <w:webHidden/>
          </w:rPr>
          <w:t>11</w:t>
        </w:r>
        <w:r>
          <w:rPr>
            <w:noProof/>
            <w:webHidden/>
          </w:rPr>
          <w:fldChar w:fldCharType="end"/>
        </w:r>
      </w:hyperlink>
    </w:p>
    <w:p w14:paraId="6F171331" w14:textId="076CADB7" w:rsidR="001C5C44" w:rsidRDefault="001C5C44">
      <w:pPr>
        <w:pStyle w:val="TM3"/>
        <w:tabs>
          <w:tab w:val="left" w:pos="1440"/>
          <w:tab w:val="right" w:leader="dot" w:pos="9062"/>
        </w:tabs>
        <w:rPr>
          <w:rFonts w:asciiTheme="minorHAnsi" w:hAnsiTheme="minorHAnsi"/>
          <w:noProof/>
          <w:color w:val="auto"/>
          <w:kern w:val="2"/>
          <w:sz w:val="24"/>
          <w:szCs w:val="24"/>
          <w:lang w:eastAsia="fr-FR" w:bidi="ar-SA"/>
          <w14:ligatures w14:val="standardContextual"/>
        </w:rPr>
      </w:pPr>
      <w:hyperlink w:anchor="_Toc222151260" w:history="1">
        <w:r w:rsidRPr="00483809">
          <w:rPr>
            <w:rStyle w:val="Lienhypertexte"/>
            <w:noProof/>
          </w:rPr>
          <w:t>3.1.3</w:t>
        </w:r>
        <w:r>
          <w:rPr>
            <w:rFonts w:asciiTheme="minorHAnsi" w:hAnsiTheme="minorHAnsi"/>
            <w:noProof/>
            <w:color w:val="auto"/>
            <w:kern w:val="2"/>
            <w:sz w:val="24"/>
            <w:szCs w:val="24"/>
            <w:lang w:eastAsia="fr-FR" w:bidi="ar-SA"/>
            <w14:ligatures w14:val="standardContextual"/>
          </w:rPr>
          <w:tab/>
        </w:r>
        <w:r w:rsidRPr="00483809">
          <w:rPr>
            <w:rStyle w:val="Lienhypertexte"/>
            <w:noProof/>
          </w:rPr>
          <w:t>Les 4 démarches ayant trait aux soins oncologiques de support (SOS)</w:t>
        </w:r>
        <w:r>
          <w:rPr>
            <w:noProof/>
            <w:webHidden/>
          </w:rPr>
          <w:tab/>
        </w:r>
        <w:r>
          <w:rPr>
            <w:noProof/>
            <w:webHidden/>
          </w:rPr>
          <w:fldChar w:fldCharType="begin"/>
        </w:r>
        <w:r>
          <w:rPr>
            <w:noProof/>
            <w:webHidden/>
          </w:rPr>
          <w:instrText xml:space="preserve"> PAGEREF _Toc222151260 \h </w:instrText>
        </w:r>
        <w:r>
          <w:rPr>
            <w:noProof/>
            <w:webHidden/>
          </w:rPr>
        </w:r>
        <w:r>
          <w:rPr>
            <w:noProof/>
            <w:webHidden/>
          </w:rPr>
          <w:fldChar w:fldCharType="separate"/>
        </w:r>
        <w:r>
          <w:rPr>
            <w:noProof/>
            <w:webHidden/>
          </w:rPr>
          <w:t>12</w:t>
        </w:r>
        <w:r>
          <w:rPr>
            <w:noProof/>
            <w:webHidden/>
          </w:rPr>
          <w:fldChar w:fldCharType="end"/>
        </w:r>
      </w:hyperlink>
    </w:p>
    <w:p w14:paraId="63482E33" w14:textId="0FD34789" w:rsidR="001C5C44" w:rsidRDefault="001C5C44">
      <w:pPr>
        <w:pStyle w:val="TM3"/>
        <w:tabs>
          <w:tab w:val="left" w:pos="1440"/>
          <w:tab w:val="right" w:leader="dot" w:pos="9062"/>
        </w:tabs>
        <w:rPr>
          <w:rFonts w:asciiTheme="minorHAnsi" w:hAnsiTheme="minorHAnsi"/>
          <w:noProof/>
          <w:color w:val="auto"/>
          <w:kern w:val="2"/>
          <w:sz w:val="24"/>
          <w:szCs w:val="24"/>
          <w:lang w:eastAsia="fr-FR" w:bidi="ar-SA"/>
          <w14:ligatures w14:val="standardContextual"/>
        </w:rPr>
      </w:pPr>
      <w:hyperlink w:anchor="_Toc222151261" w:history="1">
        <w:r w:rsidRPr="00483809">
          <w:rPr>
            <w:rStyle w:val="Lienhypertexte"/>
            <w:noProof/>
          </w:rPr>
          <w:t>3.1.4</w:t>
        </w:r>
        <w:r>
          <w:rPr>
            <w:rFonts w:asciiTheme="minorHAnsi" w:hAnsiTheme="minorHAnsi"/>
            <w:noProof/>
            <w:color w:val="auto"/>
            <w:kern w:val="2"/>
            <w:sz w:val="24"/>
            <w:szCs w:val="24"/>
            <w:lang w:eastAsia="fr-FR" w:bidi="ar-SA"/>
            <w14:ligatures w14:val="standardContextual"/>
          </w:rPr>
          <w:tab/>
        </w:r>
        <w:r w:rsidRPr="00483809">
          <w:rPr>
            <w:rStyle w:val="Lienhypertexte"/>
            <w:noProof/>
          </w:rPr>
          <w:t>Les 4 démarches ayant trait à la garantie de qualité et de sécurité des soins</w:t>
        </w:r>
        <w:r>
          <w:rPr>
            <w:noProof/>
            <w:webHidden/>
          </w:rPr>
          <w:tab/>
        </w:r>
        <w:r>
          <w:rPr>
            <w:noProof/>
            <w:webHidden/>
          </w:rPr>
          <w:fldChar w:fldCharType="begin"/>
        </w:r>
        <w:r>
          <w:rPr>
            <w:noProof/>
            <w:webHidden/>
          </w:rPr>
          <w:instrText xml:space="preserve"> PAGEREF _Toc222151261 \h </w:instrText>
        </w:r>
        <w:r>
          <w:rPr>
            <w:noProof/>
            <w:webHidden/>
          </w:rPr>
        </w:r>
        <w:r>
          <w:rPr>
            <w:noProof/>
            <w:webHidden/>
          </w:rPr>
          <w:fldChar w:fldCharType="separate"/>
        </w:r>
        <w:r>
          <w:rPr>
            <w:noProof/>
            <w:webHidden/>
          </w:rPr>
          <w:t>13</w:t>
        </w:r>
        <w:r>
          <w:rPr>
            <w:noProof/>
            <w:webHidden/>
          </w:rPr>
          <w:fldChar w:fldCharType="end"/>
        </w:r>
      </w:hyperlink>
    </w:p>
    <w:p w14:paraId="6321400E" w14:textId="4466C582"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62" w:history="1">
        <w:r w:rsidRPr="00483809">
          <w:rPr>
            <w:rStyle w:val="Lienhypertexte"/>
            <w:noProof/>
          </w:rPr>
          <w:t>3.2</w:t>
        </w:r>
        <w:r>
          <w:rPr>
            <w:rFonts w:asciiTheme="minorHAnsi" w:hAnsiTheme="minorHAnsi"/>
            <w:noProof/>
            <w:color w:val="auto"/>
            <w:kern w:val="2"/>
            <w:sz w:val="24"/>
            <w:szCs w:val="24"/>
            <w:lang w:eastAsia="fr-FR" w:bidi="ar-SA"/>
            <w14:ligatures w14:val="standardContextual"/>
          </w:rPr>
          <w:tab/>
        </w:r>
        <w:r w:rsidRPr="00483809">
          <w:rPr>
            <w:rStyle w:val="Lienhypertexte"/>
            <w:noProof/>
          </w:rPr>
          <w:t>Évaluer en accompagnant les professionnels des établissements membres du 3C dans la mise en œuvre des méthodes d’autoévaluation et d’évaluation des pratiques professionnelles (EPP) en lien avec les dispositifs transversaux de qualité des parcours en cancérologie</w:t>
        </w:r>
        <w:r>
          <w:rPr>
            <w:noProof/>
            <w:webHidden/>
          </w:rPr>
          <w:tab/>
        </w:r>
        <w:r>
          <w:rPr>
            <w:noProof/>
            <w:webHidden/>
          </w:rPr>
          <w:fldChar w:fldCharType="begin"/>
        </w:r>
        <w:r>
          <w:rPr>
            <w:noProof/>
            <w:webHidden/>
          </w:rPr>
          <w:instrText xml:space="preserve"> PAGEREF _Toc222151262 \h </w:instrText>
        </w:r>
        <w:r>
          <w:rPr>
            <w:noProof/>
            <w:webHidden/>
          </w:rPr>
        </w:r>
        <w:r>
          <w:rPr>
            <w:noProof/>
            <w:webHidden/>
          </w:rPr>
          <w:fldChar w:fldCharType="separate"/>
        </w:r>
        <w:r>
          <w:rPr>
            <w:noProof/>
            <w:webHidden/>
          </w:rPr>
          <w:t>15</w:t>
        </w:r>
        <w:r>
          <w:rPr>
            <w:noProof/>
            <w:webHidden/>
          </w:rPr>
          <w:fldChar w:fldCharType="end"/>
        </w:r>
      </w:hyperlink>
    </w:p>
    <w:p w14:paraId="0DA337A6" w14:textId="53CCD1FB" w:rsidR="001C5C44" w:rsidRDefault="001C5C44">
      <w:pPr>
        <w:pStyle w:val="TM3"/>
        <w:tabs>
          <w:tab w:val="left" w:pos="1440"/>
          <w:tab w:val="right" w:leader="dot" w:pos="9062"/>
        </w:tabs>
        <w:rPr>
          <w:rFonts w:asciiTheme="minorHAnsi" w:hAnsiTheme="minorHAnsi"/>
          <w:noProof/>
          <w:color w:val="auto"/>
          <w:kern w:val="2"/>
          <w:sz w:val="24"/>
          <w:szCs w:val="24"/>
          <w:lang w:eastAsia="fr-FR" w:bidi="ar-SA"/>
          <w14:ligatures w14:val="standardContextual"/>
        </w:rPr>
      </w:pPr>
      <w:hyperlink w:anchor="_Toc222151263" w:history="1">
        <w:r w:rsidRPr="00483809">
          <w:rPr>
            <w:rStyle w:val="Lienhypertexte"/>
            <w:noProof/>
          </w:rPr>
          <w:t>3.2.1</w:t>
        </w:r>
        <w:r>
          <w:rPr>
            <w:rFonts w:asciiTheme="minorHAnsi" w:hAnsiTheme="minorHAnsi"/>
            <w:noProof/>
            <w:color w:val="auto"/>
            <w:kern w:val="2"/>
            <w:sz w:val="24"/>
            <w:szCs w:val="24"/>
            <w:lang w:eastAsia="fr-FR" w:bidi="ar-SA"/>
            <w14:ligatures w14:val="standardContextual"/>
          </w:rPr>
          <w:tab/>
        </w:r>
        <w:r w:rsidRPr="00483809">
          <w:rPr>
            <w:rStyle w:val="Lienhypertexte"/>
            <w:noProof/>
          </w:rPr>
          <w:t>Utilisation du Dossier communicant de cancérologie (DCC)</w:t>
        </w:r>
        <w:r>
          <w:rPr>
            <w:noProof/>
            <w:webHidden/>
          </w:rPr>
          <w:tab/>
        </w:r>
        <w:r>
          <w:rPr>
            <w:noProof/>
            <w:webHidden/>
          </w:rPr>
          <w:fldChar w:fldCharType="begin"/>
        </w:r>
        <w:r>
          <w:rPr>
            <w:noProof/>
            <w:webHidden/>
          </w:rPr>
          <w:instrText xml:space="preserve"> PAGEREF _Toc222151263 \h </w:instrText>
        </w:r>
        <w:r>
          <w:rPr>
            <w:noProof/>
            <w:webHidden/>
          </w:rPr>
        </w:r>
        <w:r>
          <w:rPr>
            <w:noProof/>
            <w:webHidden/>
          </w:rPr>
          <w:fldChar w:fldCharType="separate"/>
        </w:r>
        <w:r>
          <w:rPr>
            <w:noProof/>
            <w:webHidden/>
          </w:rPr>
          <w:t>15</w:t>
        </w:r>
        <w:r>
          <w:rPr>
            <w:noProof/>
            <w:webHidden/>
          </w:rPr>
          <w:fldChar w:fldCharType="end"/>
        </w:r>
      </w:hyperlink>
    </w:p>
    <w:p w14:paraId="499A979F" w14:textId="6E0FAA7C" w:rsidR="001C5C44" w:rsidRDefault="001C5C44">
      <w:pPr>
        <w:pStyle w:val="TM3"/>
        <w:tabs>
          <w:tab w:val="left" w:pos="1440"/>
          <w:tab w:val="right" w:leader="dot" w:pos="9062"/>
        </w:tabs>
        <w:rPr>
          <w:rFonts w:asciiTheme="minorHAnsi" w:hAnsiTheme="minorHAnsi"/>
          <w:noProof/>
          <w:color w:val="auto"/>
          <w:kern w:val="2"/>
          <w:sz w:val="24"/>
          <w:szCs w:val="24"/>
          <w:lang w:eastAsia="fr-FR" w:bidi="ar-SA"/>
          <w14:ligatures w14:val="standardContextual"/>
        </w:rPr>
      </w:pPr>
      <w:hyperlink w:anchor="_Toc222151264" w:history="1">
        <w:r w:rsidRPr="00483809">
          <w:rPr>
            <w:rStyle w:val="Lienhypertexte"/>
            <w:noProof/>
          </w:rPr>
          <w:t>3.2.2</w:t>
        </w:r>
        <w:r>
          <w:rPr>
            <w:rFonts w:asciiTheme="minorHAnsi" w:hAnsiTheme="minorHAnsi"/>
            <w:noProof/>
            <w:color w:val="auto"/>
            <w:kern w:val="2"/>
            <w:sz w:val="24"/>
            <w:szCs w:val="24"/>
            <w:lang w:eastAsia="fr-FR" w:bidi="ar-SA"/>
            <w14:ligatures w14:val="standardContextual"/>
          </w:rPr>
          <w:tab/>
        </w:r>
        <w:r w:rsidRPr="00483809">
          <w:rPr>
            <w:rStyle w:val="Lienhypertexte"/>
            <w:noProof/>
          </w:rPr>
          <w:t>Démarche d’autoévaluation des pratiques</w:t>
        </w:r>
        <w:r>
          <w:rPr>
            <w:noProof/>
            <w:webHidden/>
          </w:rPr>
          <w:tab/>
        </w:r>
        <w:r>
          <w:rPr>
            <w:noProof/>
            <w:webHidden/>
          </w:rPr>
          <w:fldChar w:fldCharType="begin"/>
        </w:r>
        <w:r>
          <w:rPr>
            <w:noProof/>
            <w:webHidden/>
          </w:rPr>
          <w:instrText xml:space="preserve"> PAGEREF _Toc222151264 \h </w:instrText>
        </w:r>
        <w:r>
          <w:rPr>
            <w:noProof/>
            <w:webHidden/>
          </w:rPr>
        </w:r>
        <w:r>
          <w:rPr>
            <w:noProof/>
            <w:webHidden/>
          </w:rPr>
          <w:fldChar w:fldCharType="separate"/>
        </w:r>
        <w:r>
          <w:rPr>
            <w:noProof/>
            <w:webHidden/>
          </w:rPr>
          <w:t>15</w:t>
        </w:r>
        <w:r>
          <w:rPr>
            <w:noProof/>
            <w:webHidden/>
          </w:rPr>
          <w:fldChar w:fldCharType="end"/>
        </w:r>
      </w:hyperlink>
    </w:p>
    <w:p w14:paraId="4AB79111" w14:textId="724EB41A" w:rsidR="001C5C44" w:rsidRDefault="001C5C44">
      <w:pPr>
        <w:pStyle w:val="TM3"/>
        <w:tabs>
          <w:tab w:val="left" w:pos="1440"/>
          <w:tab w:val="right" w:leader="dot" w:pos="9062"/>
        </w:tabs>
        <w:rPr>
          <w:rFonts w:asciiTheme="minorHAnsi" w:hAnsiTheme="minorHAnsi"/>
          <w:noProof/>
          <w:color w:val="auto"/>
          <w:kern w:val="2"/>
          <w:sz w:val="24"/>
          <w:szCs w:val="24"/>
          <w:lang w:eastAsia="fr-FR" w:bidi="ar-SA"/>
          <w14:ligatures w14:val="standardContextual"/>
        </w:rPr>
      </w:pPr>
      <w:hyperlink w:anchor="_Toc222151265" w:history="1">
        <w:r w:rsidRPr="00483809">
          <w:rPr>
            <w:rStyle w:val="Lienhypertexte"/>
            <w:noProof/>
          </w:rPr>
          <w:t>3.2.3</w:t>
        </w:r>
        <w:r>
          <w:rPr>
            <w:rFonts w:asciiTheme="minorHAnsi" w:hAnsiTheme="minorHAnsi"/>
            <w:noProof/>
            <w:color w:val="auto"/>
            <w:kern w:val="2"/>
            <w:sz w:val="24"/>
            <w:szCs w:val="24"/>
            <w:lang w:eastAsia="fr-FR" w:bidi="ar-SA"/>
            <w14:ligatures w14:val="standardContextual"/>
          </w:rPr>
          <w:tab/>
        </w:r>
        <w:r w:rsidRPr="00483809">
          <w:rPr>
            <w:rStyle w:val="Lienhypertexte"/>
            <w:noProof/>
          </w:rPr>
          <w:t>Mise en place de registres des pratiques</w:t>
        </w:r>
        <w:r>
          <w:rPr>
            <w:noProof/>
            <w:webHidden/>
          </w:rPr>
          <w:tab/>
        </w:r>
        <w:r>
          <w:rPr>
            <w:noProof/>
            <w:webHidden/>
          </w:rPr>
          <w:fldChar w:fldCharType="begin"/>
        </w:r>
        <w:r>
          <w:rPr>
            <w:noProof/>
            <w:webHidden/>
          </w:rPr>
          <w:instrText xml:space="preserve"> PAGEREF _Toc222151265 \h </w:instrText>
        </w:r>
        <w:r>
          <w:rPr>
            <w:noProof/>
            <w:webHidden/>
          </w:rPr>
        </w:r>
        <w:r>
          <w:rPr>
            <w:noProof/>
            <w:webHidden/>
          </w:rPr>
          <w:fldChar w:fldCharType="separate"/>
        </w:r>
        <w:r>
          <w:rPr>
            <w:noProof/>
            <w:webHidden/>
          </w:rPr>
          <w:t>15</w:t>
        </w:r>
        <w:r>
          <w:rPr>
            <w:noProof/>
            <w:webHidden/>
          </w:rPr>
          <w:fldChar w:fldCharType="end"/>
        </w:r>
      </w:hyperlink>
    </w:p>
    <w:p w14:paraId="7F451F00" w14:textId="19B6CE77"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66" w:history="1">
        <w:r w:rsidRPr="00483809">
          <w:rPr>
            <w:rStyle w:val="Lienhypertexte"/>
            <w:noProof/>
          </w:rPr>
          <w:t>3.3</w:t>
        </w:r>
        <w:r>
          <w:rPr>
            <w:rFonts w:asciiTheme="minorHAnsi" w:hAnsiTheme="minorHAnsi"/>
            <w:noProof/>
            <w:color w:val="auto"/>
            <w:kern w:val="2"/>
            <w:sz w:val="24"/>
            <w:szCs w:val="24"/>
            <w:lang w:eastAsia="fr-FR" w:bidi="ar-SA"/>
            <w14:ligatures w14:val="standardContextual"/>
          </w:rPr>
          <w:tab/>
        </w:r>
        <w:r w:rsidRPr="00483809">
          <w:rPr>
            <w:rStyle w:val="Lienhypertexte"/>
            <w:noProof/>
          </w:rPr>
          <w:t>Animer, contribuer à l’animation au sein des établissements et du territoire autour du parcours de soins en cancérologie</w:t>
        </w:r>
        <w:r>
          <w:rPr>
            <w:noProof/>
            <w:webHidden/>
          </w:rPr>
          <w:tab/>
        </w:r>
        <w:r>
          <w:rPr>
            <w:noProof/>
            <w:webHidden/>
          </w:rPr>
          <w:fldChar w:fldCharType="begin"/>
        </w:r>
        <w:r>
          <w:rPr>
            <w:noProof/>
            <w:webHidden/>
          </w:rPr>
          <w:instrText xml:space="preserve"> PAGEREF _Toc222151266 \h </w:instrText>
        </w:r>
        <w:r>
          <w:rPr>
            <w:noProof/>
            <w:webHidden/>
          </w:rPr>
        </w:r>
        <w:r>
          <w:rPr>
            <w:noProof/>
            <w:webHidden/>
          </w:rPr>
          <w:fldChar w:fldCharType="separate"/>
        </w:r>
        <w:r>
          <w:rPr>
            <w:noProof/>
            <w:webHidden/>
          </w:rPr>
          <w:t>16</w:t>
        </w:r>
        <w:r>
          <w:rPr>
            <w:noProof/>
            <w:webHidden/>
          </w:rPr>
          <w:fldChar w:fldCharType="end"/>
        </w:r>
      </w:hyperlink>
    </w:p>
    <w:p w14:paraId="19C33D6F" w14:textId="56F02D35" w:rsidR="001C5C44" w:rsidRDefault="001C5C44">
      <w:pPr>
        <w:pStyle w:val="TM3"/>
        <w:tabs>
          <w:tab w:val="left" w:pos="1440"/>
          <w:tab w:val="right" w:leader="dot" w:pos="9062"/>
        </w:tabs>
        <w:rPr>
          <w:rFonts w:asciiTheme="minorHAnsi" w:hAnsiTheme="minorHAnsi"/>
          <w:noProof/>
          <w:color w:val="auto"/>
          <w:kern w:val="2"/>
          <w:sz w:val="24"/>
          <w:szCs w:val="24"/>
          <w:lang w:eastAsia="fr-FR" w:bidi="ar-SA"/>
          <w14:ligatures w14:val="standardContextual"/>
        </w:rPr>
      </w:pPr>
      <w:hyperlink w:anchor="_Toc222151267" w:history="1">
        <w:r w:rsidRPr="00483809">
          <w:rPr>
            <w:rStyle w:val="Lienhypertexte"/>
            <w:noProof/>
          </w:rPr>
          <w:t>3.3.1</w:t>
        </w:r>
        <w:r>
          <w:rPr>
            <w:rFonts w:asciiTheme="minorHAnsi" w:hAnsiTheme="minorHAnsi"/>
            <w:noProof/>
            <w:color w:val="auto"/>
            <w:kern w:val="2"/>
            <w:sz w:val="24"/>
            <w:szCs w:val="24"/>
            <w:lang w:eastAsia="fr-FR" w:bidi="ar-SA"/>
            <w14:ligatures w14:val="standardContextual"/>
          </w:rPr>
          <w:tab/>
        </w:r>
        <w:r w:rsidRPr="00483809">
          <w:rPr>
            <w:rStyle w:val="Lienhypertexte"/>
            <w:noProof/>
          </w:rPr>
          <w:t>Mise à disposition de la documentation applicable aux parcours de soins</w:t>
        </w:r>
        <w:r>
          <w:rPr>
            <w:noProof/>
            <w:webHidden/>
          </w:rPr>
          <w:tab/>
        </w:r>
        <w:r>
          <w:rPr>
            <w:noProof/>
            <w:webHidden/>
          </w:rPr>
          <w:fldChar w:fldCharType="begin"/>
        </w:r>
        <w:r>
          <w:rPr>
            <w:noProof/>
            <w:webHidden/>
          </w:rPr>
          <w:instrText xml:space="preserve"> PAGEREF _Toc222151267 \h </w:instrText>
        </w:r>
        <w:r>
          <w:rPr>
            <w:noProof/>
            <w:webHidden/>
          </w:rPr>
        </w:r>
        <w:r>
          <w:rPr>
            <w:noProof/>
            <w:webHidden/>
          </w:rPr>
          <w:fldChar w:fldCharType="separate"/>
        </w:r>
        <w:r>
          <w:rPr>
            <w:noProof/>
            <w:webHidden/>
          </w:rPr>
          <w:t>16</w:t>
        </w:r>
        <w:r>
          <w:rPr>
            <w:noProof/>
            <w:webHidden/>
          </w:rPr>
          <w:fldChar w:fldCharType="end"/>
        </w:r>
      </w:hyperlink>
    </w:p>
    <w:p w14:paraId="72189DAB" w14:textId="316F3D28" w:rsidR="001C5C44" w:rsidRDefault="001C5C44">
      <w:pPr>
        <w:pStyle w:val="TM3"/>
        <w:tabs>
          <w:tab w:val="left" w:pos="1440"/>
          <w:tab w:val="right" w:leader="dot" w:pos="9062"/>
        </w:tabs>
        <w:rPr>
          <w:rFonts w:asciiTheme="minorHAnsi" w:hAnsiTheme="minorHAnsi"/>
          <w:noProof/>
          <w:color w:val="auto"/>
          <w:kern w:val="2"/>
          <w:sz w:val="24"/>
          <w:szCs w:val="24"/>
          <w:lang w:eastAsia="fr-FR" w:bidi="ar-SA"/>
          <w14:ligatures w14:val="standardContextual"/>
        </w:rPr>
      </w:pPr>
      <w:hyperlink w:anchor="_Toc222151268" w:history="1">
        <w:r w:rsidRPr="00483809">
          <w:rPr>
            <w:rStyle w:val="Lienhypertexte"/>
            <w:noProof/>
          </w:rPr>
          <w:t>3.3.2</w:t>
        </w:r>
        <w:r>
          <w:rPr>
            <w:rFonts w:asciiTheme="minorHAnsi" w:hAnsiTheme="minorHAnsi"/>
            <w:noProof/>
            <w:color w:val="auto"/>
            <w:kern w:val="2"/>
            <w:sz w:val="24"/>
            <w:szCs w:val="24"/>
            <w:lang w:eastAsia="fr-FR" w:bidi="ar-SA"/>
            <w14:ligatures w14:val="standardContextual"/>
          </w:rPr>
          <w:tab/>
        </w:r>
        <w:r w:rsidRPr="00483809">
          <w:rPr>
            <w:rStyle w:val="Lienhypertexte"/>
            <w:noProof/>
          </w:rPr>
          <w:t>Animation territoriale générale du 3C</w:t>
        </w:r>
        <w:r>
          <w:rPr>
            <w:noProof/>
            <w:webHidden/>
          </w:rPr>
          <w:tab/>
        </w:r>
        <w:r>
          <w:rPr>
            <w:noProof/>
            <w:webHidden/>
          </w:rPr>
          <w:fldChar w:fldCharType="begin"/>
        </w:r>
        <w:r>
          <w:rPr>
            <w:noProof/>
            <w:webHidden/>
          </w:rPr>
          <w:instrText xml:space="preserve"> PAGEREF _Toc222151268 \h </w:instrText>
        </w:r>
        <w:r>
          <w:rPr>
            <w:noProof/>
            <w:webHidden/>
          </w:rPr>
        </w:r>
        <w:r>
          <w:rPr>
            <w:noProof/>
            <w:webHidden/>
          </w:rPr>
          <w:fldChar w:fldCharType="separate"/>
        </w:r>
        <w:r>
          <w:rPr>
            <w:noProof/>
            <w:webHidden/>
          </w:rPr>
          <w:t>16</w:t>
        </w:r>
        <w:r>
          <w:rPr>
            <w:noProof/>
            <w:webHidden/>
          </w:rPr>
          <w:fldChar w:fldCharType="end"/>
        </w:r>
      </w:hyperlink>
    </w:p>
    <w:p w14:paraId="35659ADD" w14:textId="2CD4342E" w:rsidR="001C5C44" w:rsidRDefault="001C5C44">
      <w:pPr>
        <w:pStyle w:val="TM3"/>
        <w:tabs>
          <w:tab w:val="left" w:pos="1440"/>
          <w:tab w:val="right" w:leader="dot" w:pos="9062"/>
        </w:tabs>
        <w:rPr>
          <w:rFonts w:asciiTheme="minorHAnsi" w:hAnsiTheme="minorHAnsi"/>
          <w:noProof/>
          <w:color w:val="auto"/>
          <w:kern w:val="2"/>
          <w:sz w:val="24"/>
          <w:szCs w:val="24"/>
          <w:lang w:eastAsia="fr-FR" w:bidi="ar-SA"/>
          <w14:ligatures w14:val="standardContextual"/>
        </w:rPr>
      </w:pPr>
      <w:hyperlink w:anchor="_Toc222151269" w:history="1">
        <w:r w:rsidRPr="00483809">
          <w:rPr>
            <w:rStyle w:val="Lienhypertexte"/>
            <w:noProof/>
          </w:rPr>
          <w:t>3.3.3</w:t>
        </w:r>
        <w:r>
          <w:rPr>
            <w:rFonts w:asciiTheme="minorHAnsi" w:hAnsiTheme="minorHAnsi"/>
            <w:noProof/>
            <w:color w:val="auto"/>
            <w:kern w:val="2"/>
            <w:sz w:val="24"/>
            <w:szCs w:val="24"/>
            <w:lang w:eastAsia="fr-FR" w:bidi="ar-SA"/>
            <w14:ligatures w14:val="standardContextual"/>
          </w:rPr>
          <w:tab/>
        </w:r>
        <w:r w:rsidRPr="00483809">
          <w:rPr>
            <w:rStyle w:val="Lienhypertexte"/>
            <w:noProof/>
          </w:rPr>
          <w:t>Animation territoriale ville-hôpital</w:t>
        </w:r>
        <w:r>
          <w:rPr>
            <w:noProof/>
            <w:webHidden/>
          </w:rPr>
          <w:tab/>
        </w:r>
        <w:r>
          <w:rPr>
            <w:noProof/>
            <w:webHidden/>
          </w:rPr>
          <w:fldChar w:fldCharType="begin"/>
        </w:r>
        <w:r>
          <w:rPr>
            <w:noProof/>
            <w:webHidden/>
          </w:rPr>
          <w:instrText xml:space="preserve"> PAGEREF _Toc222151269 \h </w:instrText>
        </w:r>
        <w:r>
          <w:rPr>
            <w:noProof/>
            <w:webHidden/>
          </w:rPr>
        </w:r>
        <w:r>
          <w:rPr>
            <w:noProof/>
            <w:webHidden/>
          </w:rPr>
          <w:fldChar w:fldCharType="separate"/>
        </w:r>
        <w:r>
          <w:rPr>
            <w:noProof/>
            <w:webHidden/>
          </w:rPr>
          <w:t>16</w:t>
        </w:r>
        <w:r>
          <w:rPr>
            <w:noProof/>
            <w:webHidden/>
          </w:rPr>
          <w:fldChar w:fldCharType="end"/>
        </w:r>
      </w:hyperlink>
    </w:p>
    <w:p w14:paraId="15F2DFF0" w14:textId="08BF2A2F" w:rsidR="001C5C44" w:rsidRDefault="001C5C44">
      <w:pPr>
        <w:pStyle w:val="TM1"/>
        <w:rPr>
          <w:rFonts w:asciiTheme="minorHAnsi" w:hAnsiTheme="minorHAnsi"/>
          <w:noProof/>
          <w:color w:val="auto"/>
          <w:kern w:val="2"/>
          <w:sz w:val="24"/>
          <w:szCs w:val="24"/>
          <w:lang w:eastAsia="fr-FR" w:bidi="ar-SA"/>
          <w14:ligatures w14:val="standardContextual"/>
        </w:rPr>
      </w:pPr>
      <w:hyperlink w:anchor="_Toc222151270" w:history="1">
        <w:r w:rsidRPr="00483809">
          <w:rPr>
            <w:rStyle w:val="Lienhypertexte"/>
            <w:noProof/>
          </w:rPr>
          <w:t>4</w:t>
        </w:r>
        <w:r>
          <w:rPr>
            <w:rFonts w:asciiTheme="minorHAnsi" w:hAnsiTheme="minorHAnsi"/>
            <w:noProof/>
            <w:color w:val="auto"/>
            <w:kern w:val="2"/>
            <w:sz w:val="24"/>
            <w:szCs w:val="24"/>
            <w:lang w:eastAsia="fr-FR" w:bidi="ar-SA"/>
            <w14:ligatures w14:val="standardContextual"/>
          </w:rPr>
          <w:tab/>
        </w:r>
        <w:r w:rsidRPr="00483809">
          <w:rPr>
            <w:rStyle w:val="Lienhypertexte"/>
            <w:noProof/>
          </w:rPr>
          <w:t>Articulation du 3C avec les autres dispositifs</w:t>
        </w:r>
        <w:r>
          <w:rPr>
            <w:noProof/>
            <w:webHidden/>
          </w:rPr>
          <w:tab/>
        </w:r>
        <w:r>
          <w:rPr>
            <w:noProof/>
            <w:webHidden/>
          </w:rPr>
          <w:fldChar w:fldCharType="begin"/>
        </w:r>
        <w:r>
          <w:rPr>
            <w:noProof/>
            <w:webHidden/>
          </w:rPr>
          <w:instrText xml:space="preserve"> PAGEREF _Toc222151270 \h </w:instrText>
        </w:r>
        <w:r>
          <w:rPr>
            <w:noProof/>
            <w:webHidden/>
          </w:rPr>
        </w:r>
        <w:r>
          <w:rPr>
            <w:noProof/>
            <w:webHidden/>
          </w:rPr>
          <w:fldChar w:fldCharType="separate"/>
        </w:r>
        <w:r>
          <w:rPr>
            <w:noProof/>
            <w:webHidden/>
          </w:rPr>
          <w:t>17</w:t>
        </w:r>
        <w:r>
          <w:rPr>
            <w:noProof/>
            <w:webHidden/>
          </w:rPr>
          <w:fldChar w:fldCharType="end"/>
        </w:r>
      </w:hyperlink>
    </w:p>
    <w:p w14:paraId="2185B0E3" w14:textId="3412249D"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71" w:history="1">
        <w:r w:rsidRPr="00483809">
          <w:rPr>
            <w:rStyle w:val="Lienhypertexte"/>
            <w:noProof/>
          </w:rPr>
          <w:t>4.1</w:t>
        </w:r>
        <w:r>
          <w:rPr>
            <w:rFonts w:asciiTheme="minorHAnsi" w:hAnsiTheme="minorHAnsi"/>
            <w:noProof/>
            <w:color w:val="auto"/>
            <w:kern w:val="2"/>
            <w:sz w:val="24"/>
            <w:szCs w:val="24"/>
            <w:lang w:eastAsia="fr-FR" w:bidi="ar-SA"/>
            <w14:ligatures w14:val="standardContextual"/>
          </w:rPr>
          <w:tab/>
        </w:r>
        <w:r w:rsidRPr="00483809">
          <w:rPr>
            <w:rStyle w:val="Lienhypertexte"/>
            <w:noProof/>
          </w:rPr>
          <w:t>Articulation avec l’INCa</w:t>
        </w:r>
        <w:r>
          <w:rPr>
            <w:noProof/>
            <w:webHidden/>
          </w:rPr>
          <w:tab/>
        </w:r>
        <w:r>
          <w:rPr>
            <w:noProof/>
            <w:webHidden/>
          </w:rPr>
          <w:fldChar w:fldCharType="begin"/>
        </w:r>
        <w:r>
          <w:rPr>
            <w:noProof/>
            <w:webHidden/>
          </w:rPr>
          <w:instrText xml:space="preserve"> PAGEREF _Toc222151271 \h </w:instrText>
        </w:r>
        <w:r>
          <w:rPr>
            <w:noProof/>
            <w:webHidden/>
          </w:rPr>
        </w:r>
        <w:r>
          <w:rPr>
            <w:noProof/>
            <w:webHidden/>
          </w:rPr>
          <w:fldChar w:fldCharType="separate"/>
        </w:r>
        <w:r>
          <w:rPr>
            <w:noProof/>
            <w:webHidden/>
          </w:rPr>
          <w:t>17</w:t>
        </w:r>
        <w:r>
          <w:rPr>
            <w:noProof/>
            <w:webHidden/>
          </w:rPr>
          <w:fldChar w:fldCharType="end"/>
        </w:r>
      </w:hyperlink>
    </w:p>
    <w:p w14:paraId="20DFBEDF" w14:textId="7EC57A92"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72" w:history="1">
        <w:r w:rsidRPr="00483809">
          <w:rPr>
            <w:rStyle w:val="Lienhypertexte"/>
            <w:noProof/>
          </w:rPr>
          <w:t>4.2</w:t>
        </w:r>
        <w:r>
          <w:rPr>
            <w:rFonts w:asciiTheme="minorHAnsi" w:hAnsiTheme="minorHAnsi"/>
            <w:noProof/>
            <w:color w:val="auto"/>
            <w:kern w:val="2"/>
            <w:sz w:val="24"/>
            <w:szCs w:val="24"/>
            <w:lang w:eastAsia="fr-FR" w:bidi="ar-SA"/>
            <w14:ligatures w14:val="standardContextual"/>
          </w:rPr>
          <w:tab/>
        </w:r>
        <w:r w:rsidRPr="00483809">
          <w:rPr>
            <w:rStyle w:val="Lienhypertexte"/>
            <w:noProof/>
          </w:rPr>
          <w:t>Articulation avec le Dispositif spécifique régional du cancer (DSRC) Onco-Nouvelle-Aquitaine</w:t>
        </w:r>
        <w:r>
          <w:rPr>
            <w:noProof/>
            <w:webHidden/>
          </w:rPr>
          <w:tab/>
        </w:r>
        <w:r>
          <w:rPr>
            <w:noProof/>
            <w:webHidden/>
          </w:rPr>
          <w:fldChar w:fldCharType="begin"/>
        </w:r>
        <w:r>
          <w:rPr>
            <w:noProof/>
            <w:webHidden/>
          </w:rPr>
          <w:instrText xml:space="preserve"> PAGEREF _Toc222151272 \h </w:instrText>
        </w:r>
        <w:r>
          <w:rPr>
            <w:noProof/>
            <w:webHidden/>
          </w:rPr>
        </w:r>
        <w:r>
          <w:rPr>
            <w:noProof/>
            <w:webHidden/>
          </w:rPr>
          <w:fldChar w:fldCharType="separate"/>
        </w:r>
        <w:r>
          <w:rPr>
            <w:noProof/>
            <w:webHidden/>
          </w:rPr>
          <w:t>17</w:t>
        </w:r>
        <w:r>
          <w:rPr>
            <w:noProof/>
            <w:webHidden/>
          </w:rPr>
          <w:fldChar w:fldCharType="end"/>
        </w:r>
      </w:hyperlink>
    </w:p>
    <w:p w14:paraId="42AA32A6" w14:textId="7F7A3581"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73" w:history="1">
        <w:r w:rsidRPr="00483809">
          <w:rPr>
            <w:rStyle w:val="Lienhypertexte"/>
            <w:noProof/>
          </w:rPr>
          <w:t>4.3</w:t>
        </w:r>
        <w:r>
          <w:rPr>
            <w:rFonts w:asciiTheme="minorHAnsi" w:hAnsiTheme="minorHAnsi"/>
            <w:noProof/>
            <w:color w:val="auto"/>
            <w:kern w:val="2"/>
            <w:sz w:val="24"/>
            <w:szCs w:val="24"/>
            <w:lang w:eastAsia="fr-FR" w:bidi="ar-SA"/>
            <w14:ligatures w14:val="standardContextual"/>
          </w:rPr>
          <w:tab/>
        </w:r>
        <w:r w:rsidRPr="00483809">
          <w:rPr>
            <w:rStyle w:val="Lienhypertexte"/>
            <w:noProof/>
          </w:rPr>
          <w:t>Articulation avec l’Organisation hospitalière interrégionale de recours en oncologie pédiatrique (OIR) du Sud-Ouest</w:t>
        </w:r>
        <w:r>
          <w:rPr>
            <w:noProof/>
            <w:webHidden/>
          </w:rPr>
          <w:tab/>
        </w:r>
        <w:r>
          <w:rPr>
            <w:noProof/>
            <w:webHidden/>
          </w:rPr>
          <w:fldChar w:fldCharType="begin"/>
        </w:r>
        <w:r>
          <w:rPr>
            <w:noProof/>
            <w:webHidden/>
          </w:rPr>
          <w:instrText xml:space="preserve"> PAGEREF _Toc222151273 \h </w:instrText>
        </w:r>
        <w:r>
          <w:rPr>
            <w:noProof/>
            <w:webHidden/>
          </w:rPr>
        </w:r>
        <w:r>
          <w:rPr>
            <w:noProof/>
            <w:webHidden/>
          </w:rPr>
          <w:fldChar w:fldCharType="separate"/>
        </w:r>
        <w:r>
          <w:rPr>
            <w:noProof/>
            <w:webHidden/>
          </w:rPr>
          <w:t>17</w:t>
        </w:r>
        <w:r>
          <w:rPr>
            <w:noProof/>
            <w:webHidden/>
          </w:rPr>
          <w:fldChar w:fldCharType="end"/>
        </w:r>
      </w:hyperlink>
    </w:p>
    <w:p w14:paraId="1665E8A4" w14:textId="1CB1E53D"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74" w:history="1">
        <w:r w:rsidRPr="00483809">
          <w:rPr>
            <w:rStyle w:val="Lienhypertexte"/>
            <w:noProof/>
          </w:rPr>
          <w:t>4.4</w:t>
        </w:r>
        <w:r>
          <w:rPr>
            <w:rFonts w:asciiTheme="minorHAnsi" w:hAnsiTheme="minorHAnsi"/>
            <w:noProof/>
            <w:color w:val="auto"/>
            <w:kern w:val="2"/>
            <w:sz w:val="24"/>
            <w:szCs w:val="24"/>
            <w:lang w:eastAsia="fr-FR" w:bidi="ar-SA"/>
            <w14:ligatures w14:val="standardContextual"/>
          </w:rPr>
          <w:tab/>
        </w:r>
        <w:r w:rsidRPr="00483809">
          <w:rPr>
            <w:rStyle w:val="Lienhypertexte"/>
            <w:noProof/>
          </w:rPr>
          <w:t>Articulation avec l’Unité de coordination en oncogériatrie (UCOG)</w:t>
        </w:r>
        <w:r>
          <w:rPr>
            <w:noProof/>
            <w:webHidden/>
          </w:rPr>
          <w:tab/>
        </w:r>
        <w:r>
          <w:rPr>
            <w:noProof/>
            <w:webHidden/>
          </w:rPr>
          <w:fldChar w:fldCharType="begin"/>
        </w:r>
        <w:r>
          <w:rPr>
            <w:noProof/>
            <w:webHidden/>
          </w:rPr>
          <w:instrText xml:space="preserve"> PAGEREF _Toc222151274 \h </w:instrText>
        </w:r>
        <w:r>
          <w:rPr>
            <w:noProof/>
            <w:webHidden/>
          </w:rPr>
        </w:r>
        <w:r>
          <w:rPr>
            <w:noProof/>
            <w:webHidden/>
          </w:rPr>
          <w:fldChar w:fldCharType="separate"/>
        </w:r>
        <w:r>
          <w:rPr>
            <w:noProof/>
            <w:webHidden/>
          </w:rPr>
          <w:t>17</w:t>
        </w:r>
        <w:r>
          <w:rPr>
            <w:noProof/>
            <w:webHidden/>
          </w:rPr>
          <w:fldChar w:fldCharType="end"/>
        </w:r>
      </w:hyperlink>
    </w:p>
    <w:p w14:paraId="5E9AA95A" w14:textId="682F4D39" w:rsidR="001C5C44" w:rsidRDefault="001C5C44">
      <w:pPr>
        <w:pStyle w:val="TM1"/>
        <w:rPr>
          <w:rFonts w:asciiTheme="minorHAnsi" w:hAnsiTheme="minorHAnsi"/>
          <w:noProof/>
          <w:color w:val="auto"/>
          <w:kern w:val="2"/>
          <w:sz w:val="24"/>
          <w:szCs w:val="24"/>
          <w:lang w:eastAsia="fr-FR" w:bidi="ar-SA"/>
          <w14:ligatures w14:val="standardContextual"/>
        </w:rPr>
      </w:pPr>
      <w:hyperlink w:anchor="_Toc222151275" w:history="1">
        <w:r w:rsidRPr="00483809">
          <w:rPr>
            <w:rStyle w:val="Lienhypertexte"/>
            <w:noProof/>
          </w:rPr>
          <w:t>5</w:t>
        </w:r>
        <w:r>
          <w:rPr>
            <w:rFonts w:asciiTheme="minorHAnsi" w:hAnsiTheme="minorHAnsi"/>
            <w:noProof/>
            <w:color w:val="auto"/>
            <w:kern w:val="2"/>
            <w:sz w:val="24"/>
            <w:szCs w:val="24"/>
            <w:lang w:eastAsia="fr-FR" w:bidi="ar-SA"/>
            <w14:ligatures w14:val="standardContextual"/>
          </w:rPr>
          <w:tab/>
        </w:r>
        <w:r w:rsidRPr="00483809">
          <w:rPr>
            <w:rStyle w:val="Lienhypertexte"/>
            <w:noProof/>
          </w:rPr>
          <w:t>Synthèse</w:t>
        </w:r>
        <w:r>
          <w:rPr>
            <w:noProof/>
            <w:webHidden/>
          </w:rPr>
          <w:tab/>
        </w:r>
        <w:r>
          <w:rPr>
            <w:noProof/>
            <w:webHidden/>
          </w:rPr>
          <w:fldChar w:fldCharType="begin"/>
        </w:r>
        <w:r>
          <w:rPr>
            <w:noProof/>
            <w:webHidden/>
          </w:rPr>
          <w:instrText xml:space="preserve"> PAGEREF _Toc222151275 \h </w:instrText>
        </w:r>
        <w:r>
          <w:rPr>
            <w:noProof/>
            <w:webHidden/>
          </w:rPr>
        </w:r>
        <w:r>
          <w:rPr>
            <w:noProof/>
            <w:webHidden/>
          </w:rPr>
          <w:fldChar w:fldCharType="separate"/>
        </w:r>
        <w:r>
          <w:rPr>
            <w:noProof/>
            <w:webHidden/>
          </w:rPr>
          <w:t>17</w:t>
        </w:r>
        <w:r>
          <w:rPr>
            <w:noProof/>
            <w:webHidden/>
          </w:rPr>
          <w:fldChar w:fldCharType="end"/>
        </w:r>
      </w:hyperlink>
    </w:p>
    <w:p w14:paraId="6E5FD05D" w14:textId="4C3144B8" w:rsidR="001C5C44" w:rsidRDefault="001C5C44">
      <w:pPr>
        <w:pStyle w:val="TM1"/>
        <w:rPr>
          <w:rFonts w:asciiTheme="minorHAnsi" w:hAnsiTheme="minorHAnsi"/>
          <w:noProof/>
          <w:color w:val="auto"/>
          <w:kern w:val="2"/>
          <w:sz w:val="24"/>
          <w:szCs w:val="24"/>
          <w:lang w:eastAsia="fr-FR" w:bidi="ar-SA"/>
          <w14:ligatures w14:val="standardContextual"/>
        </w:rPr>
      </w:pPr>
      <w:hyperlink w:anchor="_Toc222151276" w:history="1">
        <w:r w:rsidRPr="00483809">
          <w:rPr>
            <w:rStyle w:val="Lienhypertexte"/>
            <w:noProof/>
          </w:rPr>
          <w:t>6</w:t>
        </w:r>
        <w:r>
          <w:rPr>
            <w:rFonts w:asciiTheme="minorHAnsi" w:hAnsiTheme="minorHAnsi"/>
            <w:noProof/>
            <w:color w:val="auto"/>
            <w:kern w:val="2"/>
            <w:sz w:val="24"/>
            <w:szCs w:val="24"/>
            <w:lang w:eastAsia="fr-FR" w:bidi="ar-SA"/>
            <w14:ligatures w14:val="standardContextual"/>
          </w:rPr>
          <w:tab/>
        </w:r>
        <w:r w:rsidRPr="00483809">
          <w:rPr>
            <w:rStyle w:val="Lienhypertexte"/>
            <w:noProof/>
          </w:rPr>
          <w:t>Annexes</w:t>
        </w:r>
        <w:r>
          <w:rPr>
            <w:noProof/>
            <w:webHidden/>
          </w:rPr>
          <w:tab/>
        </w:r>
        <w:r>
          <w:rPr>
            <w:noProof/>
            <w:webHidden/>
          </w:rPr>
          <w:fldChar w:fldCharType="begin"/>
        </w:r>
        <w:r>
          <w:rPr>
            <w:noProof/>
            <w:webHidden/>
          </w:rPr>
          <w:instrText xml:space="preserve"> PAGEREF _Toc222151276 \h </w:instrText>
        </w:r>
        <w:r>
          <w:rPr>
            <w:noProof/>
            <w:webHidden/>
          </w:rPr>
        </w:r>
        <w:r>
          <w:rPr>
            <w:noProof/>
            <w:webHidden/>
          </w:rPr>
          <w:fldChar w:fldCharType="separate"/>
        </w:r>
        <w:r>
          <w:rPr>
            <w:noProof/>
            <w:webHidden/>
          </w:rPr>
          <w:t>18</w:t>
        </w:r>
        <w:r>
          <w:rPr>
            <w:noProof/>
            <w:webHidden/>
          </w:rPr>
          <w:fldChar w:fldCharType="end"/>
        </w:r>
      </w:hyperlink>
    </w:p>
    <w:p w14:paraId="6CC9647D" w14:textId="66E329B1"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77" w:history="1">
        <w:r w:rsidRPr="00483809">
          <w:rPr>
            <w:rStyle w:val="Lienhypertexte"/>
            <w:noProof/>
          </w:rPr>
          <w:t>6.1</w:t>
        </w:r>
        <w:r>
          <w:rPr>
            <w:rFonts w:asciiTheme="minorHAnsi" w:hAnsiTheme="minorHAnsi"/>
            <w:noProof/>
            <w:color w:val="auto"/>
            <w:kern w:val="2"/>
            <w:sz w:val="24"/>
            <w:szCs w:val="24"/>
            <w:lang w:eastAsia="fr-FR" w:bidi="ar-SA"/>
            <w14:ligatures w14:val="standardContextual"/>
          </w:rPr>
          <w:tab/>
        </w:r>
        <w:r w:rsidRPr="00483809">
          <w:rPr>
            <w:rStyle w:val="Lienhypertexte"/>
            <w:noProof/>
          </w:rPr>
          <w:t>Convention 3C, le cas échéant</w:t>
        </w:r>
        <w:r>
          <w:rPr>
            <w:noProof/>
            <w:webHidden/>
          </w:rPr>
          <w:tab/>
        </w:r>
        <w:r>
          <w:rPr>
            <w:noProof/>
            <w:webHidden/>
          </w:rPr>
          <w:fldChar w:fldCharType="begin"/>
        </w:r>
        <w:r>
          <w:rPr>
            <w:noProof/>
            <w:webHidden/>
          </w:rPr>
          <w:instrText xml:space="preserve"> PAGEREF _Toc222151277 \h </w:instrText>
        </w:r>
        <w:r>
          <w:rPr>
            <w:noProof/>
            <w:webHidden/>
          </w:rPr>
        </w:r>
        <w:r>
          <w:rPr>
            <w:noProof/>
            <w:webHidden/>
          </w:rPr>
          <w:fldChar w:fldCharType="separate"/>
        </w:r>
        <w:r>
          <w:rPr>
            <w:noProof/>
            <w:webHidden/>
          </w:rPr>
          <w:t>18</w:t>
        </w:r>
        <w:r>
          <w:rPr>
            <w:noProof/>
            <w:webHidden/>
          </w:rPr>
          <w:fldChar w:fldCharType="end"/>
        </w:r>
      </w:hyperlink>
    </w:p>
    <w:p w14:paraId="0520EE0C" w14:textId="69455973"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78" w:history="1">
        <w:r w:rsidRPr="00483809">
          <w:rPr>
            <w:rStyle w:val="Lienhypertexte"/>
            <w:noProof/>
          </w:rPr>
          <w:t>6.2</w:t>
        </w:r>
        <w:r>
          <w:rPr>
            <w:rFonts w:asciiTheme="minorHAnsi" w:hAnsiTheme="minorHAnsi"/>
            <w:noProof/>
            <w:color w:val="auto"/>
            <w:kern w:val="2"/>
            <w:sz w:val="24"/>
            <w:szCs w:val="24"/>
            <w:lang w:eastAsia="fr-FR" w:bidi="ar-SA"/>
            <w14:ligatures w14:val="standardContextual"/>
          </w:rPr>
          <w:tab/>
        </w:r>
        <w:r w:rsidRPr="00483809">
          <w:rPr>
            <w:rStyle w:val="Lienhypertexte"/>
            <w:noProof/>
          </w:rPr>
          <w:t>Bilan financier, le cas échéant</w:t>
        </w:r>
        <w:r>
          <w:rPr>
            <w:noProof/>
            <w:webHidden/>
          </w:rPr>
          <w:tab/>
        </w:r>
        <w:r>
          <w:rPr>
            <w:noProof/>
            <w:webHidden/>
          </w:rPr>
          <w:fldChar w:fldCharType="begin"/>
        </w:r>
        <w:r>
          <w:rPr>
            <w:noProof/>
            <w:webHidden/>
          </w:rPr>
          <w:instrText xml:space="preserve"> PAGEREF _Toc222151278 \h </w:instrText>
        </w:r>
        <w:r>
          <w:rPr>
            <w:noProof/>
            <w:webHidden/>
          </w:rPr>
        </w:r>
        <w:r>
          <w:rPr>
            <w:noProof/>
            <w:webHidden/>
          </w:rPr>
          <w:fldChar w:fldCharType="separate"/>
        </w:r>
        <w:r>
          <w:rPr>
            <w:noProof/>
            <w:webHidden/>
          </w:rPr>
          <w:t>18</w:t>
        </w:r>
        <w:r>
          <w:rPr>
            <w:noProof/>
            <w:webHidden/>
          </w:rPr>
          <w:fldChar w:fldCharType="end"/>
        </w:r>
      </w:hyperlink>
    </w:p>
    <w:p w14:paraId="5B5905B8" w14:textId="3065DDE5"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79" w:history="1">
        <w:r w:rsidRPr="00483809">
          <w:rPr>
            <w:rStyle w:val="Lienhypertexte"/>
            <w:noProof/>
          </w:rPr>
          <w:t>6.3</w:t>
        </w:r>
        <w:r>
          <w:rPr>
            <w:rFonts w:asciiTheme="minorHAnsi" w:hAnsiTheme="minorHAnsi"/>
            <w:noProof/>
            <w:color w:val="auto"/>
            <w:kern w:val="2"/>
            <w:sz w:val="24"/>
            <w:szCs w:val="24"/>
            <w:lang w:eastAsia="fr-FR" w:bidi="ar-SA"/>
            <w14:ligatures w14:val="standardContextual"/>
          </w:rPr>
          <w:tab/>
        </w:r>
        <w:r w:rsidRPr="00483809">
          <w:rPr>
            <w:rStyle w:val="Lienhypertexte"/>
            <w:noProof/>
          </w:rPr>
          <w:t>Programme annuel d’actions</w:t>
        </w:r>
        <w:r>
          <w:rPr>
            <w:noProof/>
            <w:webHidden/>
          </w:rPr>
          <w:tab/>
        </w:r>
        <w:r>
          <w:rPr>
            <w:noProof/>
            <w:webHidden/>
          </w:rPr>
          <w:fldChar w:fldCharType="begin"/>
        </w:r>
        <w:r>
          <w:rPr>
            <w:noProof/>
            <w:webHidden/>
          </w:rPr>
          <w:instrText xml:space="preserve"> PAGEREF _Toc222151279 \h </w:instrText>
        </w:r>
        <w:r>
          <w:rPr>
            <w:noProof/>
            <w:webHidden/>
          </w:rPr>
        </w:r>
        <w:r>
          <w:rPr>
            <w:noProof/>
            <w:webHidden/>
          </w:rPr>
          <w:fldChar w:fldCharType="separate"/>
        </w:r>
        <w:r>
          <w:rPr>
            <w:noProof/>
            <w:webHidden/>
          </w:rPr>
          <w:t>18</w:t>
        </w:r>
        <w:r>
          <w:rPr>
            <w:noProof/>
            <w:webHidden/>
          </w:rPr>
          <w:fldChar w:fldCharType="end"/>
        </w:r>
      </w:hyperlink>
    </w:p>
    <w:p w14:paraId="013D4900" w14:textId="1162F7D7"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80" w:history="1">
        <w:r w:rsidRPr="00483809">
          <w:rPr>
            <w:rStyle w:val="Lienhypertexte"/>
            <w:noProof/>
          </w:rPr>
          <w:t>6.4</w:t>
        </w:r>
        <w:r>
          <w:rPr>
            <w:rFonts w:asciiTheme="minorHAnsi" w:hAnsiTheme="minorHAnsi"/>
            <w:noProof/>
            <w:color w:val="auto"/>
            <w:kern w:val="2"/>
            <w:sz w:val="24"/>
            <w:szCs w:val="24"/>
            <w:lang w:eastAsia="fr-FR" w:bidi="ar-SA"/>
            <w14:ligatures w14:val="standardContextual"/>
          </w:rPr>
          <w:tab/>
        </w:r>
        <w:r w:rsidRPr="00483809">
          <w:rPr>
            <w:rStyle w:val="Lienhypertexte"/>
            <w:noProof/>
          </w:rPr>
          <w:t>Bilan dispositif d’annonce</w:t>
        </w:r>
        <w:r>
          <w:rPr>
            <w:noProof/>
            <w:webHidden/>
          </w:rPr>
          <w:tab/>
        </w:r>
        <w:r>
          <w:rPr>
            <w:noProof/>
            <w:webHidden/>
          </w:rPr>
          <w:fldChar w:fldCharType="begin"/>
        </w:r>
        <w:r>
          <w:rPr>
            <w:noProof/>
            <w:webHidden/>
          </w:rPr>
          <w:instrText xml:space="preserve"> PAGEREF _Toc222151280 \h </w:instrText>
        </w:r>
        <w:r>
          <w:rPr>
            <w:noProof/>
            <w:webHidden/>
          </w:rPr>
        </w:r>
        <w:r>
          <w:rPr>
            <w:noProof/>
            <w:webHidden/>
          </w:rPr>
          <w:fldChar w:fldCharType="separate"/>
        </w:r>
        <w:r>
          <w:rPr>
            <w:noProof/>
            <w:webHidden/>
          </w:rPr>
          <w:t>18</w:t>
        </w:r>
        <w:r>
          <w:rPr>
            <w:noProof/>
            <w:webHidden/>
          </w:rPr>
          <w:fldChar w:fldCharType="end"/>
        </w:r>
      </w:hyperlink>
    </w:p>
    <w:p w14:paraId="272640B8" w14:textId="2936C7D5"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81" w:history="1">
        <w:r w:rsidRPr="00483809">
          <w:rPr>
            <w:rStyle w:val="Lienhypertexte"/>
            <w:noProof/>
          </w:rPr>
          <w:t>6.5</w:t>
        </w:r>
        <w:r>
          <w:rPr>
            <w:rFonts w:asciiTheme="minorHAnsi" w:hAnsiTheme="minorHAnsi"/>
            <w:noProof/>
            <w:color w:val="auto"/>
            <w:kern w:val="2"/>
            <w:sz w:val="24"/>
            <w:szCs w:val="24"/>
            <w:lang w:eastAsia="fr-FR" w:bidi="ar-SA"/>
            <w14:ligatures w14:val="standardContextual"/>
          </w:rPr>
          <w:tab/>
        </w:r>
        <w:r w:rsidRPr="00483809">
          <w:rPr>
            <w:rStyle w:val="Lienhypertexte"/>
            <w:noProof/>
          </w:rPr>
          <w:t>Bilan PPS</w:t>
        </w:r>
        <w:r>
          <w:rPr>
            <w:noProof/>
            <w:webHidden/>
          </w:rPr>
          <w:tab/>
        </w:r>
        <w:r>
          <w:rPr>
            <w:noProof/>
            <w:webHidden/>
          </w:rPr>
          <w:fldChar w:fldCharType="begin"/>
        </w:r>
        <w:r>
          <w:rPr>
            <w:noProof/>
            <w:webHidden/>
          </w:rPr>
          <w:instrText xml:space="preserve"> PAGEREF _Toc222151281 \h </w:instrText>
        </w:r>
        <w:r>
          <w:rPr>
            <w:noProof/>
            <w:webHidden/>
          </w:rPr>
        </w:r>
        <w:r>
          <w:rPr>
            <w:noProof/>
            <w:webHidden/>
          </w:rPr>
          <w:fldChar w:fldCharType="separate"/>
        </w:r>
        <w:r>
          <w:rPr>
            <w:noProof/>
            <w:webHidden/>
          </w:rPr>
          <w:t>18</w:t>
        </w:r>
        <w:r>
          <w:rPr>
            <w:noProof/>
            <w:webHidden/>
          </w:rPr>
          <w:fldChar w:fldCharType="end"/>
        </w:r>
      </w:hyperlink>
    </w:p>
    <w:p w14:paraId="018DA3C6" w14:textId="62706973"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82" w:history="1">
        <w:r w:rsidRPr="00483809">
          <w:rPr>
            <w:rStyle w:val="Lienhypertexte"/>
            <w:noProof/>
          </w:rPr>
          <w:t>6.6</w:t>
        </w:r>
        <w:r>
          <w:rPr>
            <w:rFonts w:asciiTheme="minorHAnsi" w:hAnsiTheme="minorHAnsi"/>
            <w:noProof/>
            <w:color w:val="auto"/>
            <w:kern w:val="2"/>
            <w:sz w:val="24"/>
            <w:szCs w:val="24"/>
            <w:lang w:eastAsia="fr-FR" w:bidi="ar-SA"/>
            <w14:ligatures w14:val="standardContextual"/>
          </w:rPr>
          <w:tab/>
        </w:r>
        <w:r w:rsidRPr="00483809">
          <w:rPr>
            <w:rStyle w:val="Lienhypertexte"/>
            <w:noProof/>
          </w:rPr>
          <w:t>Annuaire/Agenda RCP</w:t>
        </w:r>
        <w:r>
          <w:rPr>
            <w:noProof/>
            <w:webHidden/>
          </w:rPr>
          <w:tab/>
        </w:r>
        <w:r>
          <w:rPr>
            <w:noProof/>
            <w:webHidden/>
          </w:rPr>
          <w:fldChar w:fldCharType="begin"/>
        </w:r>
        <w:r>
          <w:rPr>
            <w:noProof/>
            <w:webHidden/>
          </w:rPr>
          <w:instrText xml:space="preserve"> PAGEREF _Toc222151282 \h </w:instrText>
        </w:r>
        <w:r>
          <w:rPr>
            <w:noProof/>
            <w:webHidden/>
          </w:rPr>
        </w:r>
        <w:r>
          <w:rPr>
            <w:noProof/>
            <w:webHidden/>
          </w:rPr>
          <w:fldChar w:fldCharType="separate"/>
        </w:r>
        <w:r>
          <w:rPr>
            <w:noProof/>
            <w:webHidden/>
          </w:rPr>
          <w:t>18</w:t>
        </w:r>
        <w:r>
          <w:rPr>
            <w:noProof/>
            <w:webHidden/>
          </w:rPr>
          <w:fldChar w:fldCharType="end"/>
        </w:r>
      </w:hyperlink>
    </w:p>
    <w:p w14:paraId="31D08223" w14:textId="0D647524"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83" w:history="1">
        <w:r w:rsidRPr="00483809">
          <w:rPr>
            <w:rStyle w:val="Lienhypertexte"/>
            <w:noProof/>
          </w:rPr>
          <w:t>6.7</w:t>
        </w:r>
        <w:r>
          <w:rPr>
            <w:rFonts w:asciiTheme="minorHAnsi" w:hAnsiTheme="minorHAnsi"/>
            <w:noProof/>
            <w:color w:val="auto"/>
            <w:kern w:val="2"/>
            <w:sz w:val="24"/>
            <w:szCs w:val="24"/>
            <w:lang w:eastAsia="fr-FR" w:bidi="ar-SA"/>
            <w14:ligatures w14:val="standardContextual"/>
          </w:rPr>
          <w:tab/>
        </w:r>
        <w:r w:rsidRPr="00483809">
          <w:rPr>
            <w:rStyle w:val="Lienhypertexte"/>
            <w:noProof/>
          </w:rPr>
          <w:t>Bilan RCP</w:t>
        </w:r>
        <w:r>
          <w:rPr>
            <w:noProof/>
            <w:webHidden/>
          </w:rPr>
          <w:tab/>
        </w:r>
        <w:r>
          <w:rPr>
            <w:noProof/>
            <w:webHidden/>
          </w:rPr>
          <w:fldChar w:fldCharType="begin"/>
        </w:r>
        <w:r>
          <w:rPr>
            <w:noProof/>
            <w:webHidden/>
          </w:rPr>
          <w:instrText xml:space="preserve"> PAGEREF _Toc222151283 \h </w:instrText>
        </w:r>
        <w:r>
          <w:rPr>
            <w:noProof/>
            <w:webHidden/>
          </w:rPr>
        </w:r>
        <w:r>
          <w:rPr>
            <w:noProof/>
            <w:webHidden/>
          </w:rPr>
          <w:fldChar w:fldCharType="separate"/>
        </w:r>
        <w:r>
          <w:rPr>
            <w:noProof/>
            <w:webHidden/>
          </w:rPr>
          <w:t>18</w:t>
        </w:r>
        <w:r>
          <w:rPr>
            <w:noProof/>
            <w:webHidden/>
          </w:rPr>
          <w:fldChar w:fldCharType="end"/>
        </w:r>
      </w:hyperlink>
    </w:p>
    <w:p w14:paraId="271D5870" w14:textId="18497C7D"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84" w:history="1">
        <w:r w:rsidRPr="00483809">
          <w:rPr>
            <w:rStyle w:val="Lienhypertexte"/>
            <w:noProof/>
          </w:rPr>
          <w:t>6.8</w:t>
        </w:r>
        <w:r>
          <w:rPr>
            <w:rFonts w:asciiTheme="minorHAnsi" w:hAnsiTheme="minorHAnsi"/>
            <w:noProof/>
            <w:color w:val="auto"/>
            <w:kern w:val="2"/>
            <w:sz w:val="24"/>
            <w:szCs w:val="24"/>
            <w:lang w:eastAsia="fr-FR" w:bidi="ar-SA"/>
            <w14:ligatures w14:val="standardContextual"/>
          </w:rPr>
          <w:tab/>
        </w:r>
        <w:r w:rsidRPr="00483809">
          <w:rPr>
            <w:rStyle w:val="Lienhypertexte"/>
            <w:noProof/>
          </w:rPr>
          <w:t>Bilan d’inclusion dans les essais cliniques</w:t>
        </w:r>
        <w:r>
          <w:rPr>
            <w:noProof/>
            <w:webHidden/>
          </w:rPr>
          <w:tab/>
        </w:r>
        <w:r>
          <w:rPr>
            <w:noProof/>
            <w:webHidden/>
          </w:rPr>
          <w:fldChar w:fldCharType="begin"/>
        </w:r>
        <w:r>
          <w:rPr>
            <w:noProof/>
            <w:webHidden/>
          </w:rPr>
          <w:instrText xml:space="preserve"> PAGEREF _Toc222151284 \h </w:instrText>
        </w:r>
        <w:r>
          <w:rPr>
            <w:noProof/>
            <w:webHidden/>
          </w:rPr>
        </w:r>
        <w:r>
          <w:rPr>
            <w:noProof/>
            <w:webHidden/>
          </w:rPr>
          <w:fldChar w:fldCharType="separate"/>
        </w:r>
        <w:r>
          <w:rPr>
            <w:noProof/>
            <w:webHidden/>
          </w:rPr>
          <w:t>18</w:t>
        </w:r>
        <w:r>
          <w:rPr>
            <w:noProof/>
            <w:webHidden/>
          </w:rPr>
          <w:fldChar w:fldCharType="end"/>
        </w:r>
      </w:hyperlink>
    </w:p>
    <w:p w14:paraId="2BD6949C" w14:textId="750CB511"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85" w:history="1">
        <w:r w:rsidRPr="00483809">
          <w:rPr>
            <w:rStyle w:val="Lienhypertexte"/>
            <w:noProof/>
          </w:rPr>
          <w:t>6.9</w:t>
        </w:r>
        <w:r>
          <w:rPr>
            <w:rFonts w:asciiTheme="minorHAnsi" w:hAnsiTheme="minorHAnsi"/>
            <w:noProof/>
            <w:color w:val="auto"/>
            <w:kern w:val="2"/>
            <w:sz w:val="24"/>
            <w:szCs w:val="24"/>
            <w:lang w:eastAsia="fr-FR" w:bidi="ar-SA"/>
            <w14:ligatures w14:val="standardContextual"/>
          </w:rPr>
          <w:tab/>
        </w:r>
        <w:r w:rsidRPr="00483809">
          <w:rPr>
            <w:rStyle w:val="Lienhypertexte"/>
            <w:noProof/>
          </w:rPr>
          <w:t>Bilan SOS</w:t>
        </w:r>
        <w:r>
          <w:rPr>
            <w:noProof/>
            <w:webHidden/>
          </w:rPr>
          <w:tab/>
        </w:r>
        <w:r>
          <w:rPr>
            <w:noProof/>
            <w:webHidden/>
          </w:rPr>
          <w:fldChar w:fldCharType="begin"/>
        </w:r>
        <w:r>
          <w:rPr>
            <w:noProof/>
            <w:webHidden/>
          </w:rPr>
          <w:instrText xml:space="preserve"> PAGEREF _Toc222151285 \h </w:instrText>
        </w:r>
        <w:r>
          <w:rPr>
            <w:noProof/>
            <w:webHidden/>
          </w:rPr>
        </w:r>
        <w:r>
          <w:rPr>
            <w:noProof/>
            <w:webHidden/>
          </w:rPr>
          <w:fldChar w:fldCharType="separate"/>
        </w:r>
        <w:r>
          <w:rPr>
            <w:noProof/>
            <w:webHidden/>
          </w:rPr>
          <w:t>18</w:t>
        </w:r>
        <w:r>
          <w:rPr>
            <w:noProof/>
            <w:webHidden/>
          </w:rPr>
          <w:fldChar w:fldCharType="end"/>
        </w:r>
      </w:hyperlink>
    </w:p>
    <w:p w14:paraId="620FE8EE" w14:textId="1097A5D6" w:rsidR="001C5C44" w:rsidRDefault="001C5C44">
      <w:pPr>
        <w:pStyle w:val="TM2"/>
        <w:tabs>
          <w:tab w:val="left" w:pos="960"/>
          <w:tab w:val="right" w:leader="dot" w:pos="9062"/>
        </w:tabs>
        <w:rPr>
          <w:rFonts w:asciiTheme="minorHAnsi" w:hAnsiTheme="minorHAnsi"/>
          <w:noProof/>
          <w:color w:val="auto"/>
          <w:kern w:val="2"/>
          <w:sz w:val="24"/>
          <w:szCs w:val="24"/>
          <w:lang w:eastAsia="fr-FR" w:bidi="ar-SA"/>
          <w14:ligatures w14:val="standardContextual"/>
        </w:rPr>
      </w:pPr>
      <w:hyperlink w:anchor="_Toc222151286" w:history="1">
        <w:r w:rsidRPr="00483809">
          <w:rPr>
            <w:rStyle w:val="Lienhypertexte"/>
            <w:noProof/>
          </w:rPr>
          <w:t>6.10</w:t>
        </w:r>
        <w:r>
          <w:rPr>
            <w:rFonts w:asciiTheme="minorHAnsi" w:hAnsiTheme="minorHAnsi"/>
            <w:noProof/>
            <w:color w:val="auto"/>
            <w:kern w:val="2"/>
            <w:sz w:val="24"/>
            <w:szCs w:val="24"/>
            <w:lang w:eastAsia="fr-FR" w:bidi="ar-SA"/>
            <w14:ligatures w14:val="standardContextual"/>
          </w:rPr>
          <w:tab/>
        </w:r>
        <w:r w:rsidRPr="00483809">
          <w:rPr>
            <w:rStyle w:val="Lienhypertexte"/>
            <w:noProof/>
          </w:rPr>
          <w:t>Etc</w:t>
        </w:r>
        <w:r>
          <w:rPr>
            <w:noProof/>
            <w:webHidden/>
          </w:rPr>
          <w:tab/>
        </w:r>
        <w:r>
          <w:rPr>
            <w:noProof/>
            <w:webHidden/>
          </w:rPr>
          <w:fldChar w:fldCharType="begin"/>
        </w:r>
        <w:r>
          <w:rPr>
            <w:noProof/>
            <w:webHidden/>
          </w:rPr>
          <w:instrText xml:space="preserve"> PAGEREF _Toc222151286 \h </w:instrText>
        </w:r>
        <w:r>
          <w:rPr>
            <w:noProof/>
            <w:webHidden/>
          </w:rPr>
        </w:r>
        <w:r>
          <w:rPr>
            <w:noProof/>
            <w:webHidden/>
          </w:rPr>
          <w:fldChar w:fldCharType="separate"/>
        </w:r>
        <w:r>
          <w:rPr>
            <w:noProof/>
            <w:webHidden/>
          </w:rPr>
          <w:t>18</w:t>
        </w:r>
        <w:r>
          <w:rPr>
            <w:noProof/>
            <w:webHidden/>
          </w:rPr>
          <w:fldChar w:fldCharType="end"/>
        </w:r>
      </w:hyperlink>
    </w:p>
    <w:p w14:paraId="43D346EA" w14:textId="1767DE83" w:rsidR="006350A1" w:rsidRDefault="00053136" w:rsidP="0087720D">
      <w:pPr>
        <w:jc w:val="both"/>
      </w:pPr>
      <w:r>
        <w:fldChar w:fldCharType="end"/>
      </w:r>
      <w:r w:rsidR="006350A1">
        <w:br w:type="page"/>
      </w:r>
    </w:p>
    <w:p w14:paraId="51924476" w14:textId="6BADE150" w:rsidR="003D39DE" w:rsidRPr="003D164E" w:rsidRDefault="003D39DE" w:rsidP="003C3E09">
      <w:pPr>
        <w:pStyle w:val="Titre1"/>
      </w:pPr>
      <w:bookmarkStart w:id="0" w:name="_Toc76368179"/>
      <w:bookmarkStart w:id="1" w:name="_Toc222151249"/>
      <w:r w:rsidRPr="003D164E">
        <w:lastRenderedPageBreak/>
        <w:t>Définition du 3C</w:t>
      </w:r>
      <w:bookmarkEnd w:id="0"/>
      <w:bookmarkEnd w:id="1"/>
    </w:p>
    <w:p w14:paraId="2E8DADD4" w14:textId="77777777" w:rsidR="003C3E09" w:rsidRDefault="003C3E09" w:rsidP="002267F1">
      <w:pPr>
        <w:jc w:val="both"/>
      </w:pPr>
    </w:p>
    <w:p w14:paraId="2B6FE614" w14:textId="716CB047" w:rsidR="002267F1" w:rsidRDefault="002267F1" w:rsidP="002267F1">
      <w:pPr>
        <w:jc w:val="both"/>
      </w:pPr>
      <w:r>
        <w:t xml:space="preserve">Le Centre de coordination en cancérologie (3C) est une organisation </w:t>
      </w:r>
      <w:proofErr w:type="spellStart"/>
      <w:r>
        <w:t>interétablissements</w:t>
      </w:r>
      <w:proofErr w:type="spellEnd"/>
      <w:r>
        <w:t xml:space="preserve">, dont le cadre général est fixé par le </w:t>
      </w:r>
      <w:hyperlink r:id="rId12" w:history="1">
        <w:r w:rsidRPr="003C3E09">
          <w:rPr>
            <w:rStyle w:val="Lienhypertexte"/>
          </w:rPr>
          <w:t>référentiel 3C défini par l’Institut national du cancer</w:t>
        </w:r>
      </w:hyperlink>
      <w:r>
        <w:t>.</w:t>
      </w:r>
    </w:p>
    <w:p w14:paraId="7F6BE693" w14:textId="0182F773" w:rsidR="002267F1" w:rsidRDefault="002267F1" w:rsidP="002267F1">
      <w:pPr>
        <w:jc w:val="both"/>
      </w:pPr>
      <w:r>
        <w:t xml:space="preserve">Il a pour mission d’améliorer la coordination des professionnels en cancérologie et d’appuyer la démarche qualité dans l’organisation des parcours des patients atteints de cancer. Cette organisation repose le plus souvent sur un regroupement d’établissements de santé, incluant au moins </w:t>
      </w:r>
      <w:r w:rsidRPr="00AA4DD4">
        <w:rPr>
          <w:b/>
          <w:bCs/>
        </w:rPr>
        <w:t>les établissements titulaires des autorisations au traitement du cancer</w:t>
      </w:r>
      <w:r>
        <w:t xml:space="preserve"> sur un territoire donné et réunis par une convention.</w:t>
      </w:r>
    </w:p>
    <w:p w14:paraId="2CDEC68C" w14:textId="41992D93" w:rsidR="002267F1" w:rsidRDefault="002267F1" w:rsidP="002267F1">
      <w:pPr>
        <w:jc w:val="both"/>
      </w:pPr>
      <w:r>
        <w:t>Les établissements choisissent de se coordonner entre eux pour mettre en place un 3C qui est une cellule qualité intégrée aux bénéfices des établissements membres. Il les accompagne dans l’élaboration des procédures d’évaluation, d’indicateurs et des processus d’amélioration des pratiques, garantissant ainsi l’atteinte des objectifs imposés par la réglementation et le maintien d’un haut niveau de sécurité et de qualité des soins attendu en cancérologie. Il contribue, à l’échelon de</w:t>
      </w:r>
      <w:r w:rsidR="0063588D">
        <w:t xml:space="preserve"> chacun des</w:t>
      </w:r>
      <w:r>
        <w:t xml:space="preserve"> établissement</w:t>
      </w:r>
      <w:r w:rsidR="0063588D">
        <w:t>s membres</w:t>
      </w:r>
      <w:r>
        <w:t>, au déploiement de la stratégie de lutte contre les cancers.</w:t>
      </w:r>
    </w:p>
    <w:p w14:paraId="6FE71D62" w14:textId="0FE00EC9" w:rsidR="00AA4DD4" w:rsidRDefault="00AA4DD4" w:rsidP="00AA4DD4">
      <w:pPr>
        <w:jc w:val="both"/>
      </w:pPr>
      <w:r>
        <w:t>Chaque 3C doit ainsi intégrer dans sa composition l’ensemble des modalités des traitements autorisés dans les établissements de santé (chirurgie, TMSC, radiothérapie).</w:t>
      </w:r>
    </w:p>
    <w:p w14:paraId="35C236A3" w14:textId="271F2B3C" w:rsidR="00E64E2B" w:rsidRDefault="00E64E2B" w:rsidP="00E64E2B">
      <w:pPr>
        <w:jc w:val="both"/>
      </w:pPr>
      <w:r>
        <w:t>Premier échelon de la coordination de la qualité des prises en charge et des organisations du système français de cancérologie, les 3C ont vocation à accomplir 3 missions :</w:t>
      </w:r>
    </w:p>
    <w:p w14:paraId="61DA179E" w14:textId="65E5EA2E" w:rsidR="00E64E2B" w:rsidRDefault="00E64E2B" w:rsidP="00537A5A">
      <w:pPr>
        <w:pStyle w:val="Paragraphedeliste"/>
        <w:numPr>
          <w:ilvl w:val="0"/>
          <w:numId w:val="20"/>
        </w:numPr>
        <w:jc w:val="both"/>
      </w:pPr>
      <w:proofErr w:type="gramStart"/>
      <w:r>
        <w:t>accompagner</w:t>
      </w:r>
      <w:proofErr w:type="gramEnd"/>
      <w:r>
        <w:t xml:space="preserve"> le déploiement et la mise en œuvre des dispositifs transversaux qualité en cancérologie au sein des services des établissements membres du 3C ;</w:t>
      </w:r>
    </w:p>
    <w:p w14:paraId="65C94860" w14:textId="2C7E4A3B" w:rsidR="00E64E2B" w:rsidRDefault="00E64E2B" w:rsidP="00537A5A">
      <w:pPr>
        <w:pStyle w:val="Paragraphedeliste"/>
        <w:numPr>
          <w:ilvl w:val="0"/>
          <w:numId w:val="20"/>
        </w:numPr>
        <w:jc w:val="both"/>
      </w:pPr>
      <w:proofErr w:type="gramStart"/>
      <w:r>
        <w:t>évaluer</w:t>
      </w:r>
      <w:proofErr w:type="gramEnd"/>
      <w:r>
        <w:t>, en accompagnant les professionnels des établissements membres du 3C dans la mise en œuvre des méthodes d’autoévaluation et d’évaluation des pratiques professionnelles (EPP) en lien avec les dispositifs transversaux de qualité des parcours en cancérologie ;</w:t>
      </w:r>
    </w:p>
    <w:p w14:paraId="0403FE85" w14:textId="46A2472A" w:rsidR="00AA4DD4" w:rsidRDefault="00E64E2B" w:rsidP="00537A5A">
      <w:pPr>
        <w:pStyle w:val="Paragraphedeliste"/>
        <w:numPr>
          <w:ilvl w:val="0"/>
          <w:numId w:val="20"/>
        </w:numPr>
        <w:jc w:val="both"/>
      </w:pPr>
      <w:proofErr w:type="gramStart"/>
      <w:r>
        <w:t>animer</w:t>
      </w:r>
      <w:proofErr w:type="gramEnd"/>
      <w:r>
        <w:t xml:space="preserve"> : contribuer à l’animation au sein des établissements et du territoire autour du parcours de soins en cancérologie.</w:t>
      </w:r>
    </w:p>
    <w:p w14:paraId="242E1FC4" w14:textId="00F6ADE4" w:rsidR="00D00AE8" w:rsidRDefault="00D00AE8" w:rsidP="00930C13">
      <w:pPr>
        <w:jc w:val="both"/>
      </w:pPr>
      <w:r>
        <w:t>L</w:t>
      </w:r>
      <w:r w:rsidR="00B77603">
        <w:t>es modalités d</w:t>
      </w:r>
      <w:r>
        <w:t>’organisation des 3C</w:t>
      </w:r>
      <w:r w:rsidR="00B77603">
        <w:t xml:space="preserve"> sont</w:t>
      </w:r>
      <w:r>
        <w:t xml:space="preserve"> laissée</w:t>
      </w:r>
      <w:r w:rsidR="00B77603">
        <w:t>s</w:t>
      </w:r>
      <w:r>
        <w:t xml:space="preserve"> à l’initiative des établissements pour tenir compte du contexte local, mais restent obligatoires :</w:t>
      </w:r>
    </w:p>
    <w:p w14:paraId="3E0A0B08" w14:textId="154DD13E" w:rsidR="00D00AE8" w:rsidRPr="006A1E65" w:rsidRDefault="00D00AE8" w:rsidP="00930C13">
      <w:pPr>
        <w:pStyle w:val="Paragraphedeliste"/>
        <w:numPr>
          <w:ilvl w:val="0"/>
          <w:numId w:val="4"/>
        </w:numPr>
        <w:jc w:val="both"/>
      </w:pPr>
      <w:proofErr w:type="gramStart"/>
      <w:r w:rsidRPr="006A1E65">
        <w:t>la</w:t>
      </w:r>
      <w:proofErr w:type="gramEnd"/>
      <w:r w:rsidRPr="006A1E65">
        <w:t xml:space="preserve"> réalisation des missions 3C</w:t>
      </w:r>
      <w:r w:rsidR="009E05AD" w:rsidRPr="006A1E65">
        <w:t xml:space="preserve"> telles que définies dans la </w:t>
      </w:r>
      <w:r w:rsidR="004B6558" w:rsidRPr="006A1E65">
        <w:t>C</w:t>
      </w:r>
      <w:r w:rsidR="009E05AD" w:rsidRPr="006A1E65">
        <w:t>irculaire du 22/02/2005,</w:t>
      </w:r>
    </w:p>
    <w:p w14:paraId="0E16B99A" w14:textId="25CE610E" w:rsidR="00D00AE8" w:rsidRDefault="00E64E2B" w:rsidP="00930C13">
      <w:pPr>
        <w:pStyle w:val="Paragraphedeliste"/>
        <w:numPr>
          <w:ilvl w:val="0"/>
          <w:numId w:val="4"/>
        </w:numPr>
        <w:jc w:val="both"/>
      </w:pPr>
      <w:proofErr w:type="gramStart"/>
      <w:r>
        <w:t>le</w:t>
      </w:r>
      <w:proofErr w:type="gramEnd"/>
      <w:r>
        <w:t xml:space="preserve"> respect du référentiel 3C national de </w:t>
      </w:r>
      <w:proofErr w:type="spellStart"/>
      <w:r>
        <w:t>l’INCa</w:t>
      </w:r>
      <w:proofErr w:type="spellEnd"/>
      <w:r w:rsidR="00D00AE8" w:rsidRPr="007E1E05">
        <w:t>.</w:t>
      </w:r>
    </w:p>
    <w:p w14:paraId="02F113B8" w14:textId="77777777" w:rsidR="00622998" w:rsidRDefault="00622998" w:rsidP="000E44C5">
      <w:pPr>
        <w:jc w:val="both"/>
      </w:pPr>
    </w:p>
    <w:p w14:paraId="6B8BBEE4" w14:textId="585DD72C" w:rsidR="00995D11" w:rsidRPr="00995D11" w:rsidRDefault="000E44C5" w:rsidP="000274F1">
      <w:pPr>
        <w:jc w:val="both"/>
      </w:pPr>
      <w:r>
        <w:t>C</w:t>
      </w:r>
      <w:r w:rsidRPr="000E44C5">
        <w:t xml:space="preserve">e rapport d’activité annuel 3C </w:t>
      </w:r>
      <w:r>
        <w:t>intègre</w:t>
      </w:r>
      <w:r w:rsidRPr="000E44C5">
        <w:t xml:space="preserve"> </w:t>
      </w:r>
      <w:r w:rsidR="003E5663">
        <w:t>d</w:t>
      </w:r>
      <w:r w:rsidR="00B26F7F">
        <w:t>e</w:t>
      </w:r>
      <w:r w:rsidR="00622998">
        <w:t xml:space="preserve">s informations demandées par </w:t>
      </w:r>
      <w:proofErr w:type="spellStart"/>
      <w:r w:rsidR="00622998">
        <w:t>l’INCa</w:t>
      </w:r>
      <w:proofErr w:type="spellEnd"/>
      <w:r w:rsidR="00622998">
        <w:t xml:space="preserve"> dans le </w:t>
      </w:r>
      <w:r w:rsidR="00B26F7F">
        <w:t xml:space="preserve">tableau de bord </w:t>
      </w:r>
      <w:r w:rsidR="00622998">
        <w:t>3C</w:t>
      </w:r>
      <w:r w:rsidR="00B26F7F">
        <w:t>.</w:t>
      </w:r>
    </w:p>
    <w:p w14:paraId="4B8FB45B" w14:textId="77777777" w:rsidR="00995D11" w:rsidRPr="00995D11" w:rsidRDefault="00995D11" w:rsidP="003D4F26"/>
    <w:p w14:paraId="22F0DECF" w14:textId="69465DF7" w:rsidR="00995D11" w:rsidRPr="00995D11" w:rsidRDefault="00995D11" w:rsidP="003D4F26">
      <w:pPr>
        <w:sectPr w:rsidR="00995D11" w:rsidRPr="00995D11" w:rsidSect="0049591A">
          <w:pgSz w:w="11906" w:h="16838"/>
          <w:pgMar w:top="1417" w:right="1417" w:bottom="1417" w:left="1417" w:header="708" w:footer="708" w:gutter="0"/>
          <w:cols w:space="708"/>
          <w:titlePg/>
          <w:docGrid w:linePitch="360"/>
        </w:sectPr>
      </w:pPr>
    </w:p>
    <w:p w14:paraId="3B5F8269" w14:textId="77777777" w:rsidR="000274F1" w:rsidRPr="00DA61B1" w:rsidRDefault="000274F1" w:rsidP="000274F1">
      <w:pPr>
        <w:pStyle w:val="Titre1"/>
      </w:pPr>
      <w:bookmarkStart w:id="2" w:name="_Toc222151250"/>
      <w:r>
        <w:lastRenderedPageBreak/>
        <w:t>Structuration du 3C</w:t>
      </w:r>
      <w:bookmarkEnd w:id="2"/>
    </w:p>
    <w:p w14:paraId="6200ECD8" w14:textId="7AD47DE1" w:rsidR="00CF2390" w:rsidRDefault="00CF2390" w:rsidP="005050D9">
      <w:pPr>
        <w:pStyle w:val="Titre2"/>
      </w:pPr>
      <w:bookmarkStart w:id="3" w:name="_Toc222151251"/>
      <w:r>
        <w:t>Etablissements</w:t>
      </w:r>
      <w:r w:rsidR="003B6E8B">
        <w:t xml:space="preserve"> autorisés au traitement du cancer</w:t>
      </w:r>
      <w:r>
        <w:t xml:space="preserve"> membres du 3C</w:t>
      </w:r>
      <w:bookmarkEnd w:id="3"/>
    </w:p>
    <w:p w14:paraId="785CAFE5" w14:textId="3361330E" w:rsidR="006329D2" w:rsidRDefault="006329D2" w:rsidP="006329D2">
      <w:pPr>
        <w:spacing w:after="0" w:line="240" w:lineRule="auto"/>
        <w:jc w:val="both"/>
        <w:rPr>
          <w:rFonts w:cs="Tahoma"/>
        </w:rPr>
      </w:pPr>
      <w:r w:rsidRPr="00D439F0">
        <w:rPr>
          <w:rFonts w:cs="Tahoma"/>
        </w:rPr>
        <w:t>Les structures membres couvrent les 3 modalités de traitements de cancer</w:t>
      </w:r>
      <w:r w:rsidRPr="00D439F0">
        <w:rPr>
          <w:rFonts w:cs="Tahoma"/>
        </w:rPr>
        <w:tab/>
      </w:r>
      <w:r w:rsidRPr="00D439F0">
        <w:rPr>
          <w:rFonts w:cs="Tahoma"/>
        </w:rPr>
        <w:tab/>
      </w:r>
      <w:sdt>
        <w:sdtPr>
          <w:rPr>
            <w:rFonts w:cs="Tahoma"/>
          </w:rPr>
          <w:id w:val="-521389590"/>
          <w14:checkbox>
            <w14:checked w14:val="0"/>
            <w14:checkedState w14:val="2612" w14:font="MS Gothic"/>
            <w14:uncheckedState w14:val="2610" w14:font="MS Gothic"/>
          </w14:checkbox>
        </w:sdtPr>
        <w:sdtEndPr/>
        <w:sdtContent>
          <w:r w:rsidRPr="00D439F0">
            <w:rPr>
              <w:rFonts w:ascii="Segoe UI Symbol" w:eastAsia="MS Gothic" w:hAnsi="Segoe UI Symbol" w:cs="Segoe UI Symbol"/>
            </w:rPr>
            <w:t>☐</w:t>
          </w:r>
        </w:sdtContent>
      </w:sdt>
      <w:r w:rsidRPr="00D439F0">
        <w:rPr>
          <w:rFonts w:cs="Tahoma"/>
        </w:rPr>
        <w:t xml:space="preserve"> Oui</w:t>
      </w:r>
      <w:r>
        <w:rPr>
          <w:rFonts w:cs="Tahoma"/>
        </w:rPr>
        <w:tab/>
      </w:r>
      <w:r w:rsidRPr="00D439F0">
        <w:rPr>
          <w:rFonts w:cs="Tahoma"/>
        </w:rPr>
        <w:tab/>
      </w:r>
      <w:sdt>
        <w:sdtPr>
          <w:rPr>
            <w:rFonts w:cs="Tahoma"/>
          </w:rPr>
          <w:id w:val="674459570"/>
          <w14:checkbox>
            <w14:checked w14:val="0"/>
            <w14:checkedState w14:val="2612" w14:font="MS Gothic"/>
            <w14:uncheckedState w14:val="2610" w14:font="MS Gothic"/>
          </w14:checkbox>
        </w:sdtPr>
        <w:sdtEndPr/>
        <w:sdtContent>
          <w:r w:rsidRPr="00D439F0">
            <w:rPr>
              <w:rFonts w:ascii="Segoe UI Symbol" w:eastAsia="MS Gothic" w:hAnsi="Segoe UI Symbol" w:cs="Segoe UI Symbol"/>
            </w:rPr>
            <w:t>☐</w:t>
          </w:r>
        </w:sdtContent>
      </w:sdt>
      <w:r w:rsidRPr="00D439F0">
        <w:rPr>
          <w:rFonts w:cs="Tahoma"/>
        </w:rPr>
        <w:t xml:space="preserve"> Non</w:t>
      </w:r>
    </w:p>
    <w:p w14:paraId="6B4A4A00" w14:textId="77777777" w:rsidR="00CE32CA" w:rsidRDefault="00CE32CA" w:rsidP="006329D2">
      <w:pPr>
        <w:spacing w:after="0" w:line="240" w:lineRule="auto"/>
        <w:jc w:val="both"/>
        <w:rPr>
          <w:rFonts w:cs="Tahoma"/>
        </w:rPr>
      </w:pPr>
    </w:p>
    <w:p w14:paraId="706CB00B" w14:textId="11F39D53" w:rsidR="005843AC" w:rsidRDefault="00CE32CA" w:rsidP="00C62677">
      <w:pPr>
        <w:spacing w:after="0" w:line="240" w:lineRule="auto"/>
        <w:jc w:val="both"/>
      </w:pPr>
      <w:r w:rsidRPr="00CE32CA">
        <w:rPr>
          <w:rFonts w:cs="Tahoma"/>
        </w:rPr>
        <w:t>Un correspondant</w:t>
      </w:r>
      <w:r>
        <w:rPr>
          <w:rFonts w:cs="Tahoma"/>
        </w:rPr>
        <w:t>/référent</w:t>
      </w:r>
      <w:r w:rsidRPr="00CE32CA">
        <w:rPr>
          <w:rFonts w:cs="Tahoma"/>
        </w:rPr>
        <w:t xml:space="preserve"> est identifié dans chaque établissement membre du 3C</w:t>
      </w:r>
      <w:r w:rsidRPr="00CE32CA">
        <w:rPr>
          <w:rFonts w:cs="Tahoma"/>
        </w:rPr>
        <w:tab/>
      </w:r>
      <w:r w:rsidR="005843AC">
        <w:rPr>
          <w:rFonts w:ascii="Segoe UI Symbol" w:hAnsi="Segoe UI Symbol" w:cs="Segoe UI Symbol"/>
        </w:rPr>
        <w:t>☐</w:t>
      </w:r>
      <w:r w:rsidR="005843AC">
        <w:t xml:space="preserve"> Oui pour tous les ES du 3C</w:t>
      </w:r>
    </w:p>
    <w:p w14:paraId="14AA7FF3" w14:textId="77777777" w:rsidR="005843AC" w:rsidRDefault="005843AC" w:rsidP="00A45ADF">
      <w:pPr>
        <w:spacing w:after="0"/>
        <w:ind w:left="8508"/>
        <w:jc w:val="both"/>
      </w:pPr>
      <w:r>
        <w:rPr>
          <w:rFonts w:ascii="Segoe UI Symbol" w:hAnsi="Segoe UI Symbol" w:cs="Segoe UI Symbol"/>
        </w:rPr>
        <w:t>☐</w:t>
      </w:r>
      <w:r>
        <w:t xml:space="preserve"> Oui pour plus de 50% des ES du 3C</w:t>
      </w:r>
    </w:p>
    <w:p w14:paraId="6BFB3AC2" w14:textId="77777777" w:rsidR="005843AC" w:rsidRDefault="005843AC" w:rsidP="00A45ADF">
      <w:pPr>
        <w:spacing w:after="0"/>
        <w:ind w:left="8508"/>
        <w:jc w:val="both"/>
      </w:pPr>
      <w:r>
        <w:rPr>
          <w:rFonts w:ascii="Segoe UI Symbol" w:hAnsi="Segoe UI Symbol" w:cs="Segoe UI Symbol"/>
        </w:rPr>
        <w:t>☐</w:t>
      </w:r>
      <w:r>
        <w:t xml:space="preserve"> Oui pour moins de 50% des ES du 3C</w:t>
      </w:r>
    </w:p>
    <w:p w14:paraId="200A0822" w14:textId="77777777" w:rsidR="005843AC" w:rsidRDefault="005843AC" w:rsidP="00A45ADF">
      <w:pPr>
        <w:spacing w:after="0"/>
        <w:ind w:left="8508"/>
        <w:jc w:val="both"/>
      </w:pPr>
      <w:r>
        <w:rPr>
          <w:rFonts w:ascii="Segoe UI Symbol" w:hAnsi="Segoe UI Symbol" w:cs="Segoe UI Symbol"/>
        </w:rPr>
        <w:t>☐</w:t>
      </w:r>
      <w:r>
        <w:t xml:space="preserve"> Non dans aucun ES du 3C</w:t>
      </w:r>
    </w:p>
    <w:p w14:paraId="3BE6CA4E" w14:textId="77777777" w:rsidR="005843AC" w:rsidRDefault="005843AC" w:rsidP="00A45ADF">
      <w:pPr>
        <w:spacing w:after="0"/>
        <w:ind w:left="8508"/>
        <w:jc w:val="both"/>
      </w:pPr>
      <w:r>
        <w:rPr>
          <w:rFonts w:ascii="Segoe UI Symbol" w:hAnsi="Segoe UI Symbol" w:cs="Segoe UI Symbol"/>
        </w:rPr>
        <w:t>☐</w:t>
      </w:r>
      <w:r>
        <w:t xml:space="preserve"> Ne sait pas</w:t>
      </w:r>
    </w:p>
    <w:p w14:paraId="7DE59786" w14:textId="77777777" w:rsidR="006329D2" w:rsidRPr="006329D2" w:rsidRDefault="006329D2" w:rsidP="006329D2"/>
    <w:tbl>
      <w:tblPr>
        <w:tblStyle w:val="Grilledutableau"/>
        <w:tblW w:w="14879" w:type="dxa"/>
        <w:tblLayout w:type="fixed"/>
        <w:tblLook w:val="04A0" w:firstRow="1" w:lastRow="0" w:firstColumn="1" w:lastColumn="0" w:noHBand="0" w:noVBand="1"/>
      </w:tblPr>
      <w:tblGrid>
        <w:gridCol w:w="1696"/>
        <w:gridCol w:w="1560"/>
        <w:gridCol w:w="1275"/>
        <w:gridCol w:w="1276"/>
        <w:gridCol w:w="992"/>
        <w:gridCol w:w="993"/>
        <w:gridCol w:w="850"/>
        <w:gridCol w:w="992"/>
        <w:gridCol w:w="993"/>
        <w:gridCol w:w="992"/>
        <w:gridCol w:w="992"/>
        <w:gridCol w:w="1134"/>
        <w:gridCol w:w="1134"/>
      </w:tblGrid>
      <w:tr w:rsidR="00064599" w14:paraId="150F1975" w14:textId="77777777" w:rsidTr="00064599">
        <w:trPr>
          <w:trHeight w:val="893"/>
          <w:tblHeader/>
        </w:trPr>
        <w:tc>
          <w:tcPr>
            <w:tcW w:w="1696" w:type="dxa"/>
            <w:vMerge w:val="restart"/>
          </w:tcPr>
          <w:p w14:paraId="3852CBEC" w14:textId="43E85874" w:rsidR="00064599" w:rsidRPr="001651F3" w:rsidRDefault="00064599" w:rsidP="005155F6">
            <w:pPr>
              <w:jc w:val="both"/>
              <w:rPr>
                <w:b/>
                <w:bCs/>
              </w:rPr>
            </w:pPr>
            <w:r w:rsidRPr="001651F3">
              <w:rPr>
                <w:b/>
                <w:bCs/>
              </w:rPr>
              <w:t>Nom</w:t>
            </w:r>
            <w:r>
              <w:rPr>
                <w:b/>
                <w:bCs/>
              </w:rPr>
              <w:t xml:space="preserve"> ES</w:t>
            </w:r>
          </w:p>
        </w:tc>
        <w:tc>
          <w:tcPr>
            <w:tcW w:w="1560" w:type="dxa"/>
            <w:vMerge w:val="restart"/>
          </w:tcPr>
          <w:p w14:paraId="5B65E304" w14:textId="7EBD61FB" w:rsidR="00064599" w:rsidRDefault="00064599" w:rsidP="005155F6">
            <w:pPr>
              <w:jc w:val="both"/>
            </w:pPr>
            <w:r w:rsidRPr="001651F3">
              <w:rPr>
                <w:b/>
                <w:bCs/>
              </w:rPr>
              <w:t>Type de structure</w:t>
            </w:r>
            <w:r>
              <w:t xml:space="preserve"> (public, privé, ESPIC)</w:t>
            </w:r>
          </w:p>
        </w:tc>
        <w:tc>
          <w:tcPr>
            <w:tcW w:w="1275" w:type="dxa"/>
            <w:vMerge w:val="restart"/>
          </w:tcPr>
          <w:p w14:paraId="0071842C" w14:textId="48ED137D" w:rsidR="00064599" w:rsidRPr="001651F3" w:rsidRDefault="00064599" w:rsidP="005155F6">
            <w:pPr>
              <w:jc w:val="both"/>
              <w:rPr>
                <w:b/>
                <w:bCs/>
              </w:rPr>
            </w:pPr>
            <w:r>
              <w:rPr>
                <w:b/>
                <w:bCs/>
              </w:rPr>
              <w:t>Ville</w:t>
            </w:r>
          </w:p>
        </w:tc>
        <w:tc>
          <w:tcPr>
            <w:tcW w:w="1276" w:type="dxa"/>
            <w:vMerge w:val="restart"/>
          </w:tcPr>
          <w:p w14:paraId="0ED73CB6" w14:textId="3E8827A4" w:rsidR="00064599" w:rsidRPr="001651F3" w:rsidRDefault="00064599" w:rsidP="005155F6">
            <w:pPr>
              <w:jc w:val="both"/>
              <w:rPr>
                <w:b/>
                <w:bCs/>
              </w:rPr>
            </w:pPr>
            <w:r>
              <w:rPr>
                <w:b/>
                <w:bCs/>
              </w:rPr>
              <w:t xml:space="preserve">Référent 3C </w:t>
            </w:r>
            <w:r w:rsidRPr="00E63414">
              <w:t>(nom, fonction, service)</w:t>
            </w:r>
          </w:p>
        </w:tc>
        <w:tc>
          <w:tcPr>
            <w:tcW w:w="9072" w:type="dxa"/>
            <w:gridSpan w:val="9"/>
          </w:tcPr>
          <w:p w14:paraId="6EC2F8D3" w14:textId="549FBB09" w:rsidR="00064599" w:rsidRPr="001651F3" w:rsidRDefault="00064599" w:rsidP="003D265A">
            <w:pPr>
              <w:jc w:val="center"/>
              <w:rPr>
                <w:b/>
                <w:bCs/>
              </w:rPr>
            </w:pPr>
            <w:r w:rsidRPr="001651F3">
              <w:rPr>
                <w:b/>
                <w:bCs/>
              </w:rPr>
              <w:t>Type d’autorisation de traitement du cancer</w:t>
            </w:r>
          </w:p>
        </w:tc>
      </w:tr>
      <w:tr w:rsidR="00064599" w14:paraId="77977118" w14:textId="77777777" w:rsidTr="00064599">
        <w:trPr>
          <w:trHeight w:val="570"/>
          <w:tblHeader/>
        </w:trPr>
        <w:tc>
          <w:tcPr>
            <w:tcW w:w="1696" w:type="dxa"/>
            <w:vMerge/>
          </w:tcPr>
          <w:p w14:paraId="505BB62F" w14:textId="77777777" w:rsidR="00064599" w:rsidRPr="001651F3" w:rsidRDefault="00064599" w:rsidP="004E0046">
            <w:pPr>
              <w:jc w:val="both"/>
              <w:rPr>
                <w:b/>
                <w:bCs/>
              </w:rPr>
            </w:pPr>
          </w:p>
        </w:tc>
        <w:tc>
          <w:tcPr>
            <w:tcW w:w="1560" w:type="dxa"/>
            <w:vMerge/>
          </w:tcPr>
          <w:p w14:paraId="6969139F" w14:textId="77777777" w:rsidR="00064599" w:rsidRPr="001651F3" w:rsidRDefault="00064599" w:rsidP="004E0046">
            <w:pPr>
              <w:jc w:val="both"/>
              <w:rPr>
                <w:b/>
                <w:bCs/>
              </w:rPr>
            </w:pPr>
          </w:p>
        </w:tc>
        <w:tc>
          <w:tcPr>
            <w:tcW w:w="1275" w:type="dxa"/>
            <w:vMerge/>
          </w:tcPr>
          <w:p w14:paraId="7F229FD6" w14:textId="77777777" w:rsidR="00064599" w:rsidRDefault="00064599" w:rsidP="004E0046">
            <w:pPr>
              <w:jc w:val="both"/>
              <w:rPr>
                <w:b/>
                <w:bCs/>
              </w:rPr>
            </w:pPr>
          </w:p>
        </w:tc>
        <w:tc>
          <w:tcPr>
            <w:tcW w:w="1276" w:type="dxa"/>
            <w:vMerge/>
          </w:tcPr>
          <w:p w14:paraId="3B75D80B" w14:textId="77777777" w:rsidR="00064599" w:rsidRDefault="00064599" w:rsidP="004E0046">
            <w:pPr>
              <w:jc w:val="both"/>
              <w:rPr>
                <w:b/>
                <w:bCs/>
              </w:rPr>
            </w:pPr>
          </w:p>
        </w:tc>
        <w:tc>
          <w:tcPr>
            <w:tcW w:w="6804" w:type="dxa"/>
            <w:gridSpan w:val="7"/>
          </w:tcPr>
          <w:p w14:paraId="0C830829" w14:textId="45C61A63" w:rsidR="00064599" w:rsidRPr="001651F3" w:rsidRDefault="00064599" w:rsidP="003D265A">
            <w:pPr>
              <w:jc w:val="center"/>
              <w:rPr>
                <w:b/>
                <w:bCs/>
              </w:rPr>
            </w:pPr>
            <w:r w:rsidRPr="00C47D4F">
              <w:t>Chirurgie des cancers</w:t>
            </w:r>
            <w:r>
              <w:t xml:space="preserve"> (A, B, PTS)</w:t>
            </w:r>
          </w:p>
        </w:tc>
        <w:tc>
          <w:tcPr>
            <w:tcW w:w="1134" w:type="dxa"/>
            <w:vMerge w:val="restart"/>
            <w:vAlign w:val="center"/>
          </w:tcPr>
          <w:p w14:paraId="64505AF5" w14:textId="77777777" w:rsidR="00064599" w:rsidRDefault="00064599" w:rsidP="004E0046">
            <w:pPr>
              <w:jc w:val="both"/>
            </w:pPr>
            <w:r>
              <w:t xml:space="preserve">TMSC </w:t>
            </w:r>
          </w:p>
          <w:p w14:paraId="19DCD37B" w14:textId="7FC28409" w:rsidR="00064599" w:rsidRPr="001651F3" w:rsidRDefault="00064599" w:rsidP="004E0046">
            <w:pPr>
              <w:jc w:val="both"/>
              <w:rPr>
                <w:b/>
                <w:bCs/>
              </w:rPr>
            </w:pPr>
            <w:r>
              <w:t>(A, B)</w:t>
            </w:r>
          </w:p>
        </w:tc>
        <w:tc>
          <w:tcPr>
            <w:tcW w:w="1134" w:type="dxa"/>
            <w:vMerge w:val="restart"/>
            <w:vAlign w:val="center"/>
          </w:tcPr>
          <w:p w14:paraId="6E5AD637" w14:textId="38EC22EB" w:rsidR="00064599" w:rsidRPr="001651F3" w:rsidRDefault="00064599" w:rsidP="004E0046">
            <w:pPr>
              <w:jc w:val="both"/>
              <w:rPr>
                <w:b/>
                <w:bCs/>
              </w:rPr>
            </w:pPr>
            <w:r>
              <w:t>Radiothérapie (A, B)</w:t>
            </w:r>
          </w:p>
        </w:tc>
      </w:tr>
      <w:tr w:rsidR="00064599" w14:paraId="3356A44A" w14:textId="25170BD4" w:rsidTr="00A45ADF">
        <w:trPr>
          <w:trHeight w:val="570"/>
        </w:trPr>
        <w:tc>
          <w:tcPr>
            <w:tcW w:w="1696" w:type="dxa"/>
            <w:vMerge/>
          </w:tcPr>
          <w:p w14:paraId="0A291F8E" w14:textId="77777777" w:rsidR="00064599" w:rsidRDefault="00064599" w:rsidP="004E0046">
            <w:pPr>
              <w:jc w:val="both"/>
            </w:pPr>
          </w:p>
        </w:tc>
        <w:tc>
          <w:tcPr>
            <w:tcW w:w="1560" w:type="dxa"/>
            <w:vMerge/>
          </w:tcPr>
          <w:p w14:paraId="66AC2E66" w14:textId="77777777" w:rsidR="00064599" w:rsidRDefault="00064599" w:rsidP="004E0046">
            <w:pPr>
              <w:jc w:val="both"/>
            </w:pPr>
          </w:p>
        </w:tc>
        <w:tc>
          <w:tcPr>
            <w:tcW w:w="1275" w:type="dxa"/>
            <w:vMerge/>
          </w:tcPr>
          <w:p w14:paraId="727E1C09" w14:textId="77777777" w:rsidR="00064599" w:rsidRDefault="00064599" w:rsidP="004E0046">
            <w:pPr>
              <w:jc w:val="both"/>
            </w:pPr>
          </w:p>
        </w:tc>
        <w:tc>
          <w:tcPr>
            <w:tcW w:w="1276" w:type="dxa"/>
            <w:vMerge/>
          </w:tcPr>
          <w:p w14:paraId="0558BA17" w14:textId="77777777" w:rsidR="00064599" w:rsidRDefault="00064599" w:rsidP="004E0046">
            <w:pPr>
              <w:jc w:val="both"/>
            </w:pPr>
          </w:p>
        </w:tc>
        <w:tc>
          <w:tcPr>
            <w:tcW w:w="992" w:type="dxa"/>
          </w:tcPr>
          <w:p w14:paraId="7FA6A611" w14:textId="6133A398" w:rsidR="00064599" w:rsidRDefault="00064599" w:rsidP="004E0046">
            <w:pPr>
              <w:jc w:val="both"/>
            </w:pPr>
            <w:r>
              <w:t>Digestif</w:t>
            </w:r>
          </w:p>
        </w:tc>
        <w:tc>
          <w:tcPr>
            <w:tcW w:w="993" w:type="dxa"/>
          </w:tcPr>
          <w:p w14:paraId="373DE04D" w14:textId="2C2089AC" w:rsidR="00064599" w:rsidRDefault="00064599" w:rsidP="004E0046">
            <w:pPr>
              <w:jc w:val="both"/>
            </w:pPr>
            <w:r>
              <w:t>Thorax</w:t>
            </w:r>
          </w:p>
        </w:tc>
        <w:tc>
          <w:tcPr>
            <w:tcW w:w="850" w:type="dxa"/>
          </w:tcPr>
          <w:p w14:paraId="5BD2B114" w14:textId="406382A0" w:rsidR="00064599" w:rsidRDefault="00064599" w:rsidP="004E0046">
            <w:pPr>
              <w:jc w:val="both"/>
            </w:pPr>
            <w:r>
              <w:t>ORL</w:t>
            </w:r>
          </w:p>
        </w:tc>
        <w:tc>
          <w:tcPr>
            <w:tcW w:w="992" w:type="dxa"/>
          </w:tcPr>
          <w:p w14:paraId="3CE03491" w14:textId="6C3F1911" w:rsidR="00064599" w:rsidRDefault="00064599" w:rsidP="004E0046">
            <w:pPr>
              <w:jc w:val="both"/>
            </w:pPr>
            <w:r>
              <w:t>Urologie</w:t>
            </w:r>
          </w:p>
        </w:tc>
        <w:tc>
          <w:tcPr>
            <w:tcW w:w="993" w:type="dxa"/>
          </w:tcPr>
          <w:p w14:paraId="004D7286" w14:textId="39A1DC70" w:rsidR="00064599" w:rsidRDefault="00064599" w:rsidP="004E0046">
            <w:pPr>
              <w:jc w:val="both"/>
            </w:pPr>
            <w:r>
              <w:t>Gynécologie</w:t>
            </w:r>
          </w:p>
        </w:tc>
        <w:tc>
          <w:tcPr>
            <w:tcW w:w="992" w:type="dxa"/>
          </w:tcPr>
          <w:p w14:paraId="362F3BF9" w14:textId="4ABDAC0C" w:rsidR="00064599" w:rsidRDefault="00064599" w:rsidP="004E0046">
            <w:pPr>
              <w:jc w:val="both"/>
            </w:pPr>
            <w:r>
              <w:t>Mammaire</w:t>
            </w:r>
          </w:p>
        </w:tc>
        <w:tc>
          <w:tcPr>
            <w:tcW w:w="992" w:type="dxa"/>
          </w:tcPr>
          <w:p w14:paraId="4D1C8943" w14:textId="5BD08B96" w:rsidR="00064599" w:rsidRDefault="00064599" w:rsidP="004E0046">
            <w:pPr>
              <w:jc w:val="both"/>
            </w:pPr>
            <w:r>
              <w:t>Indifférencié</w:t>
            </w:r>
          </w:p>
        </w:tc>
        <w:tc>
          <w:tcPr>
            <w:tcW w:w="1134" w:type="dxa"/>
            <w:vMerge/>
          </w:tcPr>
          <w:p w14:paraId="5ACAB458" w14:textId="1A89EBC5" w:rsidR="00064599" w:rsidRDefault="00064599" w:rsidP="004E0046">
            <w:pPr>
              <w:jc w:val="both"/>
            </w:pPr>
          </w:p>
        </w:tc>
        <w:tc>
          <w:tcPr>
            <w:tcW w:w="1134" w:type="dxa"/>
            <w:vMerge/>
          </w:tcPr>
          <w:p w14:paraId="767CF883" w14:textId="1313E441" w:rsidR="00064599" w:rsidRDefault="00064599" w:rsidP="004E0046">
            <w:pPr>
              <w:jc w:val="both"/>
            </w:pPr>
          </w:p>
        </w:tc>
      </w:tr>
      <w:tr w:rsidR="004E0046" w14:paraId="27713787" w14:textId="6FC03B3B" w:rsidTr="00A45ADF">
        <w:trPr>
          <w:trHeight w:val="290"/>
        </w:trPr>
        <w:tc>
          <w:tcPr>
            <w:tcW w:w="1696" w:type="dxa"/>
          </w:tcPr>
          <w:p w14:paraId="1DE97789" w14:textId="77777777" w:rsidR="004E0046" w:rsidRDefault="004E0046" w:rsidP="004E0046">
            <w:pPr>
              <w:jc w:val="both"/>
            </w:pPr>
          </w:p>
        </w:tc>
        <w:tc>
          <w:tcPr>
            <w:tcW w:w="1560" w:type="dxa"/>
          </w:tcPr>
          <w:p w14:paraId="209B95A4" w14:textId="77777777" w:rsidR="004E0046" w:rsidRDefault="004E0046" w:rsidP="004E0046">
            <w:pPr>
              <w:jc w:val="both"/>
            </w:pPr>
          </w:p>
        </w:tc>
        <w:tc>
          <w:tcPr>
            <w:tcW w:w="1275" w:type="dxa"/>
          </w:tcPr>
          <w:p w14:paraId="749010EC" w14:textId="77777777" w:rsidR="004E0046" w:rsidRDefault="004E0046" w:rsidP="004E0046">
            <w:pPr>
              <w:jc w:val="both"/>
            </w:pPr>
          </w:p>
        </w:tc>
        <w:tc>
          <w:tcPr>
            <w:tcW w:w="1276" w:type="dxa"/>
          </w:tcPr>
          <w:p w14:paraId="07CCD88E" w14:textId="77777777" w:rsidR="004E0046" w:rsidRDefault="004E0046" w:rsidP="004E0046">
            <w:pPr>
              <w:jc w:val="both"/>
            </w:pPr>
          </w:p>
        </w:tc>
        <w:tc>
          <w:tcPr>
            <w:tcW w:w="992" w:type="dxa"/>
          </w:tcPr>
          <w:p w14:paraId="6F84D403" w14:textId="4869E0B6" w:rsidR="004E0046" w:rsidRDefault="004E0046" w:rsidP="004E0046">
            <w:pPr>
              <w:jc w:val="both"/>
            </w:pPr>
          </w:p>
        </w:tc>
        <w:tc>
          <w:tcPr>
            <w:tcW w:w="993" w:type="dxa"/>
          </w:tcPr>
          <w:p w14:paraId="55C66E26" w14:textId="77777777" w:rsidR="004E0046" w:rsidRDefault="004E0046" w:rsidP="004E0046">
            <w:pPr>
              <w:jc w:val="both"/>
            </w:pPr>
          </w:p>
        </w:tc>
        <w:tc>
          <w:tcPr>
            <w:tcW w:w="850" w:type="dxa"/>
          </w:tcPr>
          <w:p w14:paraId="387C99C5" w14:textId="77777777" w:rsidR="004E0046" w:rsidRDefault="004E0046" w:rsidP="004E0046">
            <w:pPr>
              <w:jc w:val="both"/>
            </w:pPr>
          </w:p>
        </w:tc>
        <w:tc>
          <w:tcPr>
            <w:tcW w:w="992" w:type="dxa"/>
          </w:tcPr>
          <w:p w14:paraId="1F23FEF9" w14:textId="77777777" w:rsidR="004E0046" w:rsidRDefault="004E0046" w:rsidP="004E0046">
            <w:pPr>
              <w:jc w:val="both"/>
            </w:pPr>
          </w:p>
        </w:tc>
        <w:tc>
          <w:tcPr>
            <w:tcW w:w="993" w:type="dxa"/>
          </w:tcPr>
          <w:p w14:paraId="42F95938" w14:textId="77777777" w:rsidR="004E0046" w:rsidRDefault="004E0046" w:rsidP="004E0046">
            <w:pPr>
              <w:jc w:val="both"/>
            </w:pPr>
          </w:p>
        </w:tc>
        <w:tc>
          <w:tcPr>
            <w:tcW w:w="992" w:type="dxa"/>
          </w:tcPr>
          <w:p w14:paraId="72E08D1C" w14:textId="77777777" w:rsidR="004E0046" w:rsidRDefault="004E0046" w:rsidP="004E0046">
            <w:pPr>
              <w:jc w:val="both"/>
            </w:pPr>
          </w:p>
        </w:tc>
        <w:tc>
          <w:tcPr>
            <w:tcW w:w="992" w:type="dxa"/>
          </w:tcPr>
          <w:p w14:paraId="2B926E39" w14:textId="77777777" w:rsidR="004E0046" w:rsidRDefault="004E0046" w:rsidP="004E0046">
            <w:pPr>
              <w:jc w:val="both"/>
            </w:pPr>
          </w:p>
        </w:tc>
        <w:tc>
          <w:tcPr>
            <w:tcW w:w="1134" w:type="dxa"/>
          </w:tcPr>
          <w:p w14:paraId="2B9B4EB5" w14:textId="77777777" w:rsidR="004E0046" w:rsidRDefault="004E0046" w:rsidP="004E0046">
            <w:pPr>
              <w:jc w:val="both"/>
            </w:pPr>
          </w:p>
        </w:tc>
        <w:tc>
          <w:tcPr>
            <w:tcW w:w="1134" w:type="dxa"/>
          </w:tcPr>
          <w:p w14:paraId="0BC88A60" w14:textId="760D18FF" w:rsidR="004E0046" w:rsidRDefault="004E0046" w:rsidP="004E0046">
            <w:pPr>
              <w:jc w:val="both"/>
            </w:pPr>
          </w:p>
        </w:tc>
      </w:tr>
      <w:tr w:rsidR="004E0046" w14:paraId="40C64531" w14:textId="5B511FD1" w:rsidTr="00A45ADF">
        <w:trPr>
          <w:trHeight w:val="290"/>
        </w:trPr>
        <w:tc>
          <w:tcPr>
            <w:tcW w:w="1696" w:type="dxa"/>
          </w:tcPr>
          <w:p w14:paraId="3D6C07CA" w14:textId="77777777" w:rsidR="004E0046" w:rsidRDefault="004E0046" w:rsidP="004E0046">
            <w:pPr>
              <w:jc w:val="both"/>
            </w:pPr>
          </w:p>
        </w:tc>
        <w:tc>
          <w:tcPr>
            <w:tcW w:w="1560" w:type="dxa"/>
          </w:tcPr>
          <w:p w14:paraId="7473B0BD" w14:textId="77777777" w:rsidR="004E0046" w:rsidRDefault="004E0046" w:rsidP="004E0046">
            <w:pPr>
              <w:jc w:val="both"/>
            </w:pPr>
          </w:p>
        </w:tc>
        <w:tc>
          <w:tcPr>
            <w:tcW w:w="1275" w:type="dxa"/>
          </w:tcPr>
          <w:p w14:paraId="7B071BB9" w14:textId="77777777" w:rsidR="004E0046" w:rsidRDefault="004E0046" w:rsidP="004E0046">
            <w:pPr>
              <w:jc w:val="both"/>
            </w:pPr>
          </w:p>
        </w:tc>
        <w:tc>
          <w:tcPr>
            <w:tcW w:w="1276" w:type="dxa"/>
          </w:tcPr>
          <w:p w14:paraId="3030B110" w14:textId="77777777" w:rsidR="004E0046" w:rsidRDefault="004E0046" w:rsidP="004E0046">
            <w:pPr>
              <w:jc w:val="both"/>
            </w:pPr>
          </w:p>
        </w:tc>
        <w:tc>
          <w:tcPr>
            <w:tcW w:w="992" w:type="dxa"/>
          </w:tcPr>
          <w:p w14:paraId="35FD061F" w14:textId="15DC4947" w:rsidR="004E0046" w:rsidRDefault="004E0046" w:rsidP="004E0046">
            <w:pPr>
              <w:jc w:val="both"/>
            </w:pPr>
          </w:p>
        </w:tc>
        <w:tc>
          <w:tcPr>
            <w:tcW w:w="993" w:type="dxa"/>
          </w:tcPr>
          <w:p w14:paraId="46E0A4DC" w14:textId="77777777" w:rsidR="004E0046" w:rsidRDefault="004E0046" w:rsidP="004E0046">
            <w:pPr>
              <w:jc w:val="both"/>
            </w:pPr>
          </w:p>
        </w:tc>
        <w:tc>
          <w:tcPr>
            <w:tcW w:w="850" w:type="dxa"/>
          </w:tcPr>
          <w:p w14:paraId="33215E58" w14:textId="77777777" w:rsidR="004E0046" w:rsidRDefault="004E0046" w:rsidP="004E0046">
            <w:pPr>
              <w:jc w:val="both"/>
            </w:pPr>
          </w:p>
        </w:tc>
        <w:tc>
          <w:tcPr>
            <w:tcW w:w="992" w:type="dxa"/>
          </w:tcPr>
          <w:p w14:paraId="222D2851" w14:textId="77777777" w:rsidR="004E0046" w:rsidRDefault="004E0046" w:rsidP="004E0046">
            <w:pPr>
              <w:jc w:val="both"/>
            </w:pPr>
          </w:p>
        </w:tc>
        <w:tc>
          <w:tcPr>
            <w:tcW w:w="993" w:type="dxa"/>
          </w:tcPr>
          <w:p w14:paraId="397076CE" w14:textId="77777777" w:rsidR="004E0046" w:rsidRDefault="004E0046" w:rsidP="004E0046">
            <w:pPr>
              <w:jc w:val="both"/>
            </w:pPr>
          </w:p>
        </w:tc>
        <w:tc>
          <w:tcPr>
            <w:tcW w:w="992" w:type="dxa"/>
          </w:tcPr>
          <w:p w14:paraId="2A8A8C56" w14:textId="77777777" w:rsidR="004E0046" w:rsidRDefault="004E0046" w:rsidP="004E0046">
            <w:pPr>
              <w:jc w:val="both"/>
            </w:pPr>
          </w:p>
        </w:tc>
        <w:tc>
          <w:tcPr>
            <w:tcW w:w="992" w:type="dxa"/>
          </w:tcPr>
          <w:p w14:paraId="20368E5E" w14:textId="77777777" w:rsidR="004E0046" w:rsidRDefault="004E0046" w:rsidP="004E0046">
            <w:pPr>
              <w:jc w:val="both"/>
            </w:pPr>
          </w:p>
        </w:tc>
        <w:tc>
          <w:tcPr>
            <w:tcW w:w="1134" w:type="dxa"/>
          </w:tcPr>
          <w:p w14:paraId="68007ECB" w14:textId="77777777" w:rsidR="004E0046" w:rsidRDefault="004E0046" w:rsidP="004E0046">
            <w:pPr>
              <w:jc w:val="both"/>
            </w:pPr>
          </w:p>
        </w:tc>
        <w:tc>
          <w:tcPr>
            <w:tcW w:w="1134" w:type="dxa"/>
          </w:tcPr>
          <w:p w14:paraId="15503321" w14:textId="3E3297F9" w:rsidR="004E0046" w:rsidRDefault="004E0046" w:rsidP="004E0046">
            <w:pPr>
              <w:jc w:val="both"/>
            </w:pPr>
          </w:p>
        </w:tc>
      </w:tr>
      <w:tr w:rsidR="004E0046" w14:paraId="69ED693F" w14:textId="421D7080" w:rsidTr="00A45ADF">
        <w:trPr>
          <w:trHeight w:val="279"/>
        </w:trPr>
        <w:tc>
          <w:tcPr>
            <w:tcW w:w="1696" w:type="dxa"/>
          </w:tcPr>
          <w:p w14:paraId="46926CCF" w14:textId="77777777" w:rsidR="004E0046" w:rsidRDefault="004E0046" w:rsidP="004E0046">
            <w:pPr>
              <w:jc w:val="both"/>
            </w:pPr>
          </w:p>
        </w:tc>
        <w:tc>
          <w:tcPr>
            <w:tcW w:w="1560" w:type="dxa"/>
          </w:tcPr>
          <w:p w14:paraId="7A65236D" w14:textId="77777777" w:rsidR="004E0046" w:rsidRDefault="004E0046" w:rsidP="004E0046">
            <w:pPr>
              <w:jc w:val="both"/>
            </w:pPr>
          </w:p>
        </w:tc>
        <w:tc>
          <w:tcPr>
            <w:tcW w:w="1275" w:type="dxa"/>
          </w:tcPr>
          <w:p w14:paraId="00F51511" w14:textId="77777777" w:rsidR="004E0046" w:rsidRDefault="004E0046" w:rsidP="004E0046">
            <w:pPr>
              <w:jc w:val="both"/>
            </w:pPr>
          </w:p>
        </w:tc>
        <w:tc>
          <w:tcPr>
            <w:tcW w:w="1276" w:type="dxa"/>
          </w:tcPr>
          <w:p w14:paraId="3B2D47F4" w14:textId="77777777" w:rsidR="004E0046" w:rsidRDefault="004E0046" w:rsidP="004E0046">
            <w:pPr>
              <w:jc w:val="both"/>
            </w:pPr>
          </w:p>
        </w:tc>
        <w:tc>
          <w:tcPr>
            <w:tcW w:w="992" w:type="dxa"/>
          </w:tcPr>
          <w:p w14:paraId="4E6E64DC" w14:textId="2EB77953" w:rsidR="004E0046" w:rsidRDefault="004E0046" w:rsidP="004E0046">
            <w:pPr>
              <w:jc w:val="both"/>
            </w:pPr>
          </w:p>
        </w:tc>
        <w:tc>
          <w:tcPr>
            <w:tcW w:w="993" w:type="dxa"/>
          </w:tcPr>
          <w:p w14:paraId="7C20320C" w14:textId="77777777" w:rsidR="004E0046" w:rsidRDefault="004E0046" w:rsidP="004E0046">
            <w:pPr>
              <w:jc w:val="both"/>
            </w:pPr>
          </w:p>
        </w:tc>
        <w:tc>
          <w:tcPr>
            <w:tcW w:w="850" w:type="dxa"/>
          </w:tcPr>
          <w:p w14:paraId="7A2CE64D" w14:textId="77777777" w:rsidR="004E0046" w:rsidRDefault="004E0046" w:rsidP="004E0046">
            <w:pPr>
              <w:jc w:val="both"/>
            </w:pPr>
          </w:p>
        </w:tc>
        <w:tc>
          <w:tcPr>
            <w:tcW w:w="992" w:type="dxa"/>
          </w:tcPr>
          <w:p w14:paraId="278C0033" w14:textId="77777777" w:rsidR="004E0046" w:rsidRDefault="004E0046" w:rsidP="004E0046">
            <w:pPr>
              <w:jc w:val="both"/>
            </w:pPr>
          </w:p>
        </w:tc>
        <w:tc>
          <w:tcPr>
            <w:tcW w:w="993" w:type="dxa"/>
          </w:tcPr>
          <w:p w14:paraId="40F0717B" w14:textId="77777777" w:rsidR="004E0046" w:rsidRDefault="004E0046" w:rsidP="004E0046">
            <w:pPr>
              <w:jc w:val="both"/>
            </w:pPr>
          </w:p>
        </w:tc>
        <w:tc>
          <w:tcPr>
            <w:tcW w:w="992" w:type="dxa"/>
          </w:tcPr>
          <w:p w14:paraId="633E4410" w14:textId="77777777" w:rsidR="004E0046" w:rsidRDefault="004E0046" w:rsidP="004E0046">
            <w:pPr>
              <w:jc w:val="both"/>
            </w:pPr>
          </w:p>
        </w:tc>
        <w:tc>
          <w:tcPr>
            <w:tcW w:w="992" w:type="dxa"/>
          </w:tcPr>
          <w:p w14:paraId="66C6057B" w14:textId="77777777" w:rsidR="004E0046" w:rsidRDefault="004E0046" w:rsidP="004E0046">
            <w:pPr>
              <w:jc w:val="both"/>
            </w:pPr>
          </w:p>
        </w:tc>
        <w:tc>
          <w:tcPr>
            <w:tcW w:w="1134" w:type="dxa"/>
          </w:tcPr>
          <w:p w14:paraId="55CD408F" w14:textId="77777777" w:rsidR="004E0046" w:rsidRDefault="004E0046" w:rsidP="004E0046">
            <w:pPr>
              <w:jc w:val="both"/>
            </w:pPr>
          </w:p>
        </w:tc>
        <w:tc>
          <w:tcPr>
            <w:tcW w:w="1134" w:type="dxa"/>
          </w:tcPr>
          <w:p w14:paraId="150D11D3" w14:textId="2F7C4BA2" w:rsidR="004E0046" w:rsidRDefault="004E0046" w:rsidP="004E0046">
            <w:pPr>
              <w:jc w:val="both"/>
            </w:pPr>
          </w:p>
        </w:tc>
      </w:tr>
      <w:tr w:rsidR="004E0046" w14:paraId="43023BC6" w14:textId="54D68737" w:rsidTr="00A45ADF">
        <w:trPr>
          <w:trHeight w:val="279"/>
        </w:trPr>
        <w:tc>
          <w:tcPr>
            <w:tcW w:w="1696" w:type="dxa"/>
          </w:tcPr>
          <w:p w14:paraId="6AC147A6" w14:textId="77777777" w:rsidR="004E0046" w:rsidRDefault="004E0046" w:rsidP="004E0046">
            <w:pPr>
              <w:jc w:val="both"/>
            </w:pPr>
          </w:p>
        </w:tc>
        <w:tc>
          <w:tcPr>
            <w:tcW w:w="1560" w:type="dxa"/>
          </w:tcPr>
          <w:p w14:paraId="13E69C3A" w14:textId="77777777" w:rsidR="004E0046" w:rsidRDefault="004E0046" w:rsidP="004E0046">
            <w:pPr>
              <w:jc w:val="both"/>
            </w:pPr>
          </w:p>
        </w:tc>
        <w:tc>
          <w:tcPr>
            <w:tcW w:w="1275" w:type="dxa"/>
          </w:tcPr>
          <w:p w14:paraId="72FDA981" w14:textId="77777777" w:rsidR="004E0046" w:rsidRDefault="004E0046" w:rsidP="004E0046">
            <w:pPr>
              <w:jc w:val="both"/>
            </w:pPr>
          </w:p>
        </w:tc>
        <w:tc>
          <w:tcPr>
            <w:tcW w:w="1276" w:type="dxa"/>
          </w:tcPr>
          <w:p w14:paraId="4745CA42" w14:textId="77777777" w:rsidR="004E0046" w:rsidRDefault="004E0046" w:rsidP="004E0046">
            <w:pPr>
              <w:jc w:val="both"/>
            </w:pPr>
          </w:p>
        </w:tc>
        <w:tc>
          <w:tcPr>
            <w:tcW w:w="992" w:type="dxa"/>
          </w:tcPr>
          <w:p w14:paraId="3BE0A6F4" w14:textId="6B76F50C" w:rsidR="004E0046" w:rsidRDefault="004E0046" w:rsidP="004E0046">
            <w:pPr>
              <w:jc w:val="both"/>
            </w:pPr>
          </w:p>
        </w:tc>
        <w:tc>
          <w:tcPr>
            <w:tcW w:w="993" w:type="dxa"/>
          </w:tcPr>
          <w:p w14:paraId="3471BACE" w14:textId="77777777" w:rsidR="004E0046" w:rsidRDefault="004E0046" w:rsidP="004E0046">
            <w:pPr>
              <w:jc w:val="both"/>
            </w:pPr>
          </w:p>
        </w:tc>
        <w:tc>
          <w:tcPr>
            <w:tcW w:w="850" w:type="dxa"/>
          </w:tcPr>
          <w:p w14:paraId="0A18345A" w14:textId="77777777" w:rsidR="004E0046" w:rsidRDefault="004E0046" w:rsidP="004E0046">
            <w:pPr>
              <w:jc w:val="both"/>
            </w:pPr>
          </w:p>
        </w:tc>
        <w:tc>
          <w:tcPr>
            <w:tcW w:w="992" w:type="dxa"/>
          </w:tcPr>
          <w:p w14:paraId="5D9D070F" w14:textId="77777777" w:rsidR="004E0046" w:rsidRDefault="004E0046" w:rsidP="004E0046">
            <w:pPr>
              <w:jc w:val="both"/>
            </w:pPr>
          </w:p>
        </w:tc>
        <w:tc>
          <w:tcPr>
            <w:tcW w:w="993" w:type="dxa"/>
          </w:tcPr>
          <w:p w14:paraId="6C24A449" w14:textId="77777777" w:rsidR="004E0046" w:rsidRDefault="004E0046" w:rsidP="004E0046">
            <w:pPr>
              <w:jc w:val="both"/>
            </w:pPr>
          </w:p>
        </w:tc>
        <w:tc>
          <w:tcPr>
            <w:tcW w:w="992" w:type="dxa"/>
          </w:tcPr>
          <w:p w14:paraId="54BF7C8E" w14:textId="77777777" w:rsidR="004E0046" w:rsidRDefault="004E0046" w:rsidP="004E0046">
            <w:pPr>
              <w:jc w:val="both"/>
            </w:pPr>
          </w:p>
        </w:tc>
        <w:tc>
          <w:tcPr>
            <w:tcW w:w="992" w:type="dxa"/>
          </w:tcPr>
          <w:p w14:paraId="511A2D20" w14:textId="77777777" w:rsidR="004E0046" w:rsidRDefault="004E0046" w:rsidP="004E0046">
            <w:pPr>
              <w:jc w:val="both"/>
            </w:pPr>
          </w:p>
        </w:tc>
        <w:tc>
          <w:tcPr>
            <w:tcW w:w="1134" w:type="dxa"/>
          </w:tcPr>
          <w:p w14:paraId="744200C9" w14:textId="77777777" w:rsidR="004E0046" w:rsidRDefault="004E0046" w:rsidP="004E0046">
            <w:pPr>
              <w:jc w:val="both"/>
            </w:pPr>
          </w:p>
        </w:tc>
        <w:tc>
          <w:tcPr>
            <w:tcW w:w="1134" w:type="dxa"/>
          </w:tcPr>
          <w:p w14:paraId="11040649" w14:textId="2B321872" w:rsidR="004E0046" w:rsidRDefault="004E0046" w:rsidP="004E0046">
            <w:pPr>
              <w:jc w:val="both"/>
            </w:pPr>
          </w:p>
        </w:tc>
      </w:tr>
      <w:tr w:rsidR="004E0046" w14:paraId="0D294D27" w14:textId="77777777" w:rsidTr="00A45ADF">
        <w:trPr>
          <w:trHeight w:val="279"/>
        </w:trPr>
        <w:tc>
          <w:tcPr>
            <w:tcW w:w="1696" w:type="dxa"/>
          </w:tcPr>
          <w:p w14:paraId="721231A2" w14:textId="77777777" w:rsidR="004E0046" w:rsidRDefault="004E0046" w:rsidP="004E0046">
            <w:pPr>
              <w:jc w:val="both"/>
            </w:pPr>
          </w:p>
        </w:tc>
        <w:tc>
          <w:tcPr>
            <w:tcW w:w="1560" w:type="dxa"/>
          </w:tcPr>
          <w:p w14:paraId="3F0711BB" w14:textId="77777777" w:rsidR="004E0046" w:rsidRDefault="004E0046" w:rsidP="004E0046">
            <w:pPr>
              <w:jc w:val="both"/>
            </w:pPr>
          </w:p>
        </w:tc>
        <w:tc>
          <w:tcPr>
            <w:tcW w:w="1275" w:type="dxa"/>
          </w:tcPr>
          <w:p w14:paraId="0D4012C5" w14:textId="77777777" w:rsidR="004E0046" w:rsidRDefault="004E0046" w:rsidP="004E0046">
            <w:pPr>
              <w:jc w:val="both"/>
            </w:pPr>
          </w:p>
        </w:tc>
        <w:tc>
          <w:tcPr>
            <w:tcW w:w="1276" w:type="dxa"/>
          </w:tcPr>
          <w:p w14:paraId="6E1CCF41" w14:textId="77777777" w:rsidR="004E0046" w:rsidRDefault="004E0046" w:rsidP="004E0046">
            <w:pPr>
              <w:jc w:val="both"/>
            </w:pPr>
          </w:p>
        </w:tc>
        <w:tc>
          <w:tcPr>
            <w:tcW w:w="992" w:type="dxa"/>
          </w:tcPr>
          <w:p w14:paraId="6247D996" w14:textId="77777777" w:rsidR="004E0046" w:rsidRDefault="004E0046" w:rsidP="004E0046">
            <w:pPr>
              <w:jc w:val="both"/>
            </w:pPr>
          </w:p>
        </w:tc>
        <w:tc>
          <w:tcPr>
            <w:tcW w:w="993" w:type="dxa"/>
          </w:tcPr>
          <w:p w14:paraId="79733BC3" w14:textId="77777777" w:rsidR="004E0046" w:rsidRDefault="004E0046" w:rsidP="004E0046">
            <w:pPr>
              <w:jc w:val="both"/>
            </w:pPr>
          </w:p>
        </w:tc>
        <w:tc>
          <w:tcPr>
            <w:tcW w:w="850" w:type="dxa"/>
          </w:tcPr>
          <w:p w14:paraId="54C893BC" w14:textId="77777777" w:rsidR="004E0046" w:rsidRDefault="004E0046" w:rsidP="004E0046">
            <w:pPr>
              <w:jc w:val="both"/>
            </w:pPr>
          </w:p>
        </w:tc>
        <w:tc>
          <w:tcPr>
            <w:tcW w:w="992" w:type="dxa"/>
          </w:tcPr>
          <w:p w14:paraId="2DD882B7" w14:textId="77777777" w:rsidR="004E0046" w:rsidRDefault="004E0046" w:rsidP="004E0046">
            <w:pPr>
              <w:jc w:val="both"/>
            </w:pPr>
          </w:p>
        </w:tc>
        <w:tc>
          <w:tcPr>
            <w:tcW w:w="993" w:type="dxa"/>
          </w:tcPr>
          <w:p w14:paraId="661B8424" w14:textId="77777777" w:rsidR="004E0046" w:rsidRDefault="004E0046" w:rsidP="004E0046">
            <w:pPr>
              <w:jc w:val="both"/>
            </w:pPr>
          </w:p>
        </w:tc>
        <w:tc>
          <w:tcPr>
            <w:tcW w:w="992" w:type="dxa"/>
          </w:tcPr>
          <w:p w14:paraId="48A934DD" w14:textId="77777777" w:rsidR="004E0046" w:rsidRDefault="004E0046" w:rsidP="004E0046">
            <w:pPr>
              <w:jc w:val="both"/>
            </w:pPr>
          </w:p>
        </w:tc>
        <w:tc>
          <w:tcPr>
            <w:tcW w:w="992" w:type="dxa"/>
          </w:tcPr>
          <w:p w14:paraId="1E5DEFAF" w14:textId="77777777" w:rsidR="004E0046" w:rsidRDefault="004E0046" w:rsidP="004E0046">
            <w:pPr>
              <w:jc w:val="both"/>
            </w:pPr>
          </w:p>
        </w:tc>
        <w:tc>
          <w:tcPr>
            <w:tcW w:w="1134" w:type="dxa"/>
          </w:tcPr>
          <w:p w14:paraId="14C0C78C" w14:textId="77777777" w:rsidR="004E0046" w:rsidRDefault="004E0046" w:rsidP="004E0046">
            <w:pPr>
              <w:jc w:val="both"/>
            </w:pPr>
          </w:p>
        </w:tc>
        <w:tc>
          <w:tcPr>
            <w:tcW w:w="1134" w:type="dxa"/>
          </w:tcPr>
          <w:p w14:paraId="42B3F776" w14:textId="77777777" w:rsidR="004E0046" w:rsidRDefault="004E0046" w:rsidP="004E0046">
            <w:pPr>
              <w:jc w:val="both"/>
            </w:pPr>
          </w:p>
        </w:tc>
      </w:tr>
      <w:tr w:rsidR="004E0046" w14:paraId="4BA81B75" w14:textId="77777777" w:rsidTr="00A45ADF">
        <w:trPr>
          <w:trHeight w:val="279"/>
        </w:trPr>
        <w:tc>
          <w:tcPr>
            <w:tcW w:w="1696" w:type="dxa"/>
          </w:tcPr>
          <w:p w14:paraId="04817822" w14:textId="77777777" w:rsidR="004E0046" w:rsidRDefault="004E0046" w:rsidP="004E0046">
            <w:pPr>
              <w:jc w:val="both"/>
            </w:pPr>
          </w:p>
        </w:tc>
        <w:tc>
          <w:tcPr>
            <w:tcW w:w="1560" w:type="dxa"/>
          </w:tcPr>
          <w:p w14:paraId="75EA7535" w14:textId="77777777" w:rsidR="004E0046" w:rsidRDefault="004E0046" w:rsidP="004E0046">
            <w:pPr>
              <w:jc w:val="both"/>
            </w:pPr>
          </w:p>
        </w:tc>
        <w:tc>
          <w:tcPr>
            <w:tcW w:w="1275" w:type="dxa"/>
          </w:tcPr>
          <w:p w14:paraId="3E9F6FAF" w14:textId="77777777" w:rsidR="004E0046" w:rsidRDefault="004E0046" w:rsidP="004E0046">
            <w:pPr>
              <w:jc w:val="both"/>
            </w:pPr>
          </w:p>
        </w:tc>
        <w:tc>
          <w:tcPr>
            <w:tcW w:w="1276" w:type="dxa"/>
          </w:tcPr>
          <w:p w14:paraId="058C691D" w14:textId="77777777" w:rsidR="004E0046" w:rsidRDefault="004E0046" w:rsidP="004E0046">
            <w:pPr>
              <w:jc w:val="both"/>
            </w:pPr>
          </w:p>
        </w:tc>
        <w:tc>
          <w:tcPr>
            <w:tcW w:w="992" w:type="dxa"/>
          </w:tcPr>
          <w:p w14:paraId="76A93D85" w14:textId="77777777" w:rsidR="004E0046" w:rsidRDefault="004E0046" w:rsidP="004E0046">
            <w:pPr>
              <w:jc w:val="both"/>
            </w:pPr>
          </w:p>
        </w:tc>
        <w:tc>
          <w:tcPr>
            <w:tcW w:w="993" w:type="dxa"/>
          </w:tcPr>
          <w:p w14:paraId="55AA1C2A" w14:textId="77777777" w:rsidR="004E0046" w:rsidRDefault="004E0046" w:rsidP="004E0046">
            <w:pPr>
              <w:jc w:val="both"/>
            </w:pPr>
          </w:p>
        </w:tc>
        <w:tc>
          <w:tcPr>
            <w:tcW w:w="850" w:type="dxa"/>
          </w:tcPr>
          <w:p w14:paraId="7A07530B" w14:textId="77777777" w:rsidR="004E0046" w:rsidRDefault="004E0046" w:rsidP="004E0046">
            <w:pPr>
              <w:jc w:val="both"/>
            </w:pPr>
          </w:p>
        </w:tc>
        <w:tc>
          <w:tcPr>
            <w:tcW w:w="992" w:type="dxa"/>
          </w:tcPr>
          <w:p w14:paraId="0609BA65" w14:textId="77777777" w:rsidR="004E0046" w:rsidRDefault="004E0046" w:rsidP="004E0046">
            <w:pPr>
              <w:jc w:val="both"/>
            </w:pPr>
          </w:p>
        </w:tc>
        <w:tc>
          <w:tcPr>
            <w:tcW w:w="993" w:type="dxa"/>
          </w:tcPr>
          <w:p w14:paraId="3E406FA9" w14:textId="77777777" w:rsidR="004E0046" w:rsidRDefault="004E0046" w:rsidP="004E0046">
            <w:pPr>
              <w:jc w:val="both"/>
            </w:pPr>
          </w:p>
        </w:tc>
        <w:tc>
          <w:tcPr>
            <w:tcW w:w="992" w:type="dxa"/>
          </w:tcPr>
          <w:p w14:paraId="49087E5C" w14:textId="77777777" w:rsidR="004E0046" w:rsidRDefault="004E0046" w:rsidP="004E0046">
            <w:pPr>
              <w:jc w:val="both"/>
            </w:pPr>
          </w:p>
        </w:tc>
        <w:tc>
          <w:tcPr>
            <w:tcW w:w="992" w:type="dxa"/>
          </w:tcPr>
          <w:p w14:paraId="65E472B3" w14:textId="77777777" w:rsidR="004E0046" w:rsidRDefault="004E0046" w:rsidP="004E0046">
            <w:pPr>
              <w:jc w:val="both"/>
            </w:pPr>
          </w:p>
        </w:tc>
        <w:tc>
          <w:tcPr>
            <w:tcW w:w="1134" w:type="dxa"/>
          </w:tcPr>
          <w:p w14:paraId="081130B8" w14:textId="77777777" w:rsidR="004E0046" w:rsidRDefault="004E0046" w:rsidP="004E0046">
            <w:pPr>
              <w:jc w:val="both"/>
            </w:pPr>
          </w:p>
        </w:tc>
        <w:tc>
          <w:tcPr>
            <w:tcW w:w="1134" w:type="dxa"/>
          </w:tcPr>
          <w:p w14:paraId="1686C7B5" w14:textId="77777777" w:rsidR="004E0046" w:rsidRDefault="004E0046" w:rsidP="004E0046">
            <w:pPr>
              <w:jc w:val="both"/>
            </w:pPr>
          </w:p>
        </w:tc>
      </w:tr>
      <w:tr w:rsidR="004E0046" w14:paraId="090D756A" w14:textId="77777777" w:rsidTr="00A45ADF">
        <w:trPr>
          <w:trHeight w:val="279"/>
        </w:trPr>
        <w:tc>
          <w:tcPr>
            <w:tcW w:w="1696" w:type="dxa"/>
          </w:tcPr>
          <w:p w14:paraId="0B3233E5" w14:textId="77777777" w:rsidR="004E0046" w:rsidRDefault="004E0046" w:rsidP="004E0046">
            <w:pPr>
              <w:jc w:val="both"/>
            </w:pPr>
          </w:p>
        </w:tc>
        <w:tc>
          <w:tcPr>
            <w:tcW w:w="1560" w:type="dxa"/>
          </w:tcPr>
          <w:p w14:paraId="1FFD8A3F" w14:textId="77777777" w:rsidR="004E0046" w:rsidRDefault="004E0046" w:rsidP="004E0046">
            <w:pPr>
              <w:jc w:val="both"/>
            </w:pPr>
          </w:p>
        </w:tc>
        <w:tc>
          <w:tcPr>
            <w:tcW w:w="1275" w:type="dxa"/>
          </w:tcPr>
          <w:p w14:paraId="5CAD5340" w14:textId="77777777" w:rsidR="004E0046" w:rsidRDefault="004E0046" w:rsidP="004E0046">
            <w:pPr>
              <w:jc w:val="both"/>
            </w:pPr>
          </w:p>
        </w:tc>
        <w:tc>
          <w:tcPr>
            <w:tcW w:w="1276" w:type="dxa"/>
          </w:tcPr>
          <w:p w14:paraId="005F9938" w14:textId="77777777" w:rsidR="004E0046" w:rsidRDefault="004E0046" w:rsidP="004E0046">
            <w:pPr>
              <w:jc w:val="both"/>
            </w:pPr>
          </w:p>
        </w:tc>
        <w:tc>
          <w:tcPr>
            <w:tcW w:w="992" w:type="dxa"/>
          </w:tcPr>
          <w:p w14:paraId="6E859A16" w14:textId="77777777" w:rsidR="004E0046" w:rsidRDefault="004E0046" w:rsidP="004E0046">
            <w:pPr>
              <w:jc w:val="both"/>
            </w:pPr>
          </w:p>
        </w:tc>
        <w:tc>
          <w:tcPr>
            <w:tcW w:w="993" w:type="dxa"/>
          </w:tcPr>
          <w:p w14:paraId="1675264C" w14:textId="77777777" w:rsidR="004E0046" w:rsidRDefault="004E0046" w:rsidP="004E0046">
            <w:pPr>
              <w:jc w:val="both"/>
            </w:pPr>
          </w:p>
        </w:tc>
        <w:tc>
          <w:tcPr>
            <w:tcW w:w="850" w:type="dxa"/>
          </w:tcPr>
          <w:p w14:paraId="274AED7B" w14:textId="77777777" w:rsidR="004E0046" w:rsidRDefault="004E0046" w:rsidP="004E0046">
            <w:pPr>
              <w:jc w:val="both"/>
            </w:pPr>
          </w:p>
        </w:tc>
        <w:tc>
          <w:tcPr>
            <w:tcW w:w="992" w:type="dxa"/>
          </w:tcPr>
          <w:p w14:paraId="0085402F" w14:textId="77777777" w:rsidR="004E0046" w:rsidRDefault="004E0046" w:rsidP="004E0046">
            <w:pPr>
              <w:jc w:val="both"/>
            </w:pPr>
          </w:p>
        </w:tc>
        <w:tc>
          <w:tcPr>
            <w:tcW w:w="993" w:type="dxa"/>
          </w:tcPr>
          <w:p w14:paraId="12FBFCE8" w14:textId="77777777" w:rsidR="004E0046" w:rsidRDefault="004E0046" w:rsidP="004E0046">
            <w:pPr>
              <w:jc w:val="both"/>
            </w:pPr>
          </w:p>
        </w:tc>
        <w:tc>
          <w:tcPr>
            <w:tcW w:w="992" w:type="dxa"/>
          </w:tcPr>
          <w:p w14:paraId="6821FBBD" w14:textId="77777777" w:rsidR="004E0046" w:rsidRDefault="004E0046" w:rsidP="004E0046">
            <w:pPr>
              <w:jc w:val="both"/>
            </w:pPr>
          </w:p>
        </w:tc>
        <w:tc>
          <w:tcPr>
            <w:tcW w:w="992" w:type="dxa"/>
          </w:tcPr>
          <w:p w14:paraId="7AC3747C" w14:textId="77777777" w:rsidR="004E0046" w:rsidRDefault="004E0046" w:rsidP="004E0046">
            <w:pPr>
              <w:jc w:val="both"/>
            </w:pPr>
          </w:p>
        </w:tc>
        <w:tc>
          <w:tcPr>
            <w:tcW w:w="1134" w:type="dxa"/>
          </w:tcPr>
          <w:p w14:paraId="3758B414" w14:textId="77777777" w:rsidR="004E0046" w:rsidRDefault="004E0046" w:rsidP="004E0046">
            <w:pPr>
              <w:jc w:val="both"/>
            </w:pPr>
          </w:p>
        </w:tc>
        <w:tc>
          <w:tcPr>
            <w:tcW w:w="1134" w:type="dxa"/>
          </w:tcPr>
          <w:p w14:paraId="610146FE" w14:textId="77777777" w:rsidR="004E0046" w:rsidRDefault="004E0046" w:rsidP="004E0046">
            <w:pPr>
              <w:jc w:val="both"/>
            </w:pPr>
          </w:p>
        </w:tc>
      </w:tr>
      <w:tr w:rsidR="004E0046" w14:paraId="3ADA64C7" w14:textId="77777777" w:rsidTr="00A45ADF">
        <w:trPr>
          <w:trHeight w:val="279"/>
        </w:trPr>
        <w:tc>
          <w:tcPr>
            <w:tcW w:w="1696" w:type="dxa"/>
          </w:tcPr>
          <w:p w14:paraId="645E0FA4" w14:textId="77777777" w:rsidR="004E0046" w:rsidRDefault="004E0046" w:rsidP="004E0046">
            <w:pPr>
              <w:jc w:val="both"/>
            </w:pPr>
          </w:p>
        </w:tc>
        <w:tc>
          <w:tcPr>
            <w:tcW w:w="1560" w:type="dxa"/>
          </w:tcPr>
          <w:p w14:paraId="078ADFE5" w14:textId="77777777" w:rsidR="004E0046" w:rsidRDefault="004E0046" w:rsidP="004E0046">
            <w:pPr>
              <w:jc w:val="both"/>
            </w:pPr>
          </w:p>
        </w:tc>
        <w:tc>
          <w:tcPr>
            <w:tcW w:w="1275" w:type="dxa"/>
          </w:tcPr>
          <w:p w14:paraId="75BC1B72" w14:textId="77777777" w:rsidR="004E0046" w:rsidRDefault="004E0046" w:rsidP="004E0046">
            <w:pPr>
              <w:jc w:val="both"/>
            </w:pPr>
          </w:p>
        </w:tc>
        <w:tc>
          <w:tcPr>
            <w:tcW w:w="1276" w:type="dxa"/>
          </w:tcPr>
          <w:p w14:paraId="4C75DAA7" w14:textId="77777777" w:rsidR="004E0046" w:rsidRDefault="004E0046" w:rsidP="004E0046">
            <w:pPr>
              <w:jc w:val="both"/>
            </w:pPr>
          </w:p>
        </w:tc>
        <w:tc>
          <w:tcPr>
            <w:tcW w:w="992" w:type="dxa"/>
          </w:tcPr>
          <w:p w14:paraId="6052046B" w14:textId="77777777" w:rsidR="004E0046" w:rsidRDefault="004E0046" w:rsidP="004E0046">
            <w:pPr>
              <w:jc w:val="both"/>
            </w:pPr>
          </w:p>
        </w:tc>
        <w:tc>
          <w:tcPr>
            <w:tcW w:w="993" w:type="dxa"/>
          </w:tcPr>
          <w:p w14:paraId="45806F36" w14:textId="77777777" w:rsidR="004E0046" w:rsidRDefault="004E0046" w:rsidP="004E0046">
            <w:pPr>
              <w:jc w:val="both"/>
            </w:pPr>
          </w:p>
        </w:tc>
        <w:tc>
          <w:tcPr>
            <w:tcW w:w="850" w:type="dxa"/>
          </w:tcPr>
          <w:p w14:paraId="6B374B7F" w14:textId="77777777" w:rsidR="004E0046" w:rsidRDefault="004E0046" w:rsidP="004E0046">
            <w:pPr>
              <w:jc w:val="both"/>
            </w:pPr>
          </w:p>
        </w:tc>
        <w:tc>
          <w:tcPr>
            <w:tcW w:w="992" w:type="dxa"/>
          </w:tcPr>
          <w:p w14:paraId="43584205" w14:textId="77777777" w:rsidR="004E0046" w:rsidRDefault="004E0046" w:rsidP="004E0046">
            <w:pPr>
              <w:jc w:val="both"/>
            </w:pPr>
          </w:p>
        </w:tc>
        <w:tc>
          <w:tcPr>
            <w:tcW w:w="993" w:type="dxa"/>
          </w:tcPr>
          <w:p w14:paraId="2BE98F76" w14:textId="77777777" w:rsidR="004E0046" w:rsidRDefault="004E0046" w:rsidP="004E0046">
            <w:pPr>
              <w:jc w:val="both"/>
            </w:pPr>
          </w:p>
        </w:tc>
        <w:tc>
          <w:tcPr>
            <w:tcW w:w="992" w:type="dxa"/>
          </w:tcPr>
          <w:p w14:paraId="3A316CF2" w14:textId="77777777" w:rsidR="004E0046" w:rsidRDefault="004E0046" w:rsidP="004E0046">
            <w:pPr>
              <w:jc w:val="both"/>
            </w:pPr>
          </w:p>
        </w:tc>
        <w:tc>
          <w:tcPr>
            <w:tcW w:w="992" w:type="dxa"/>
          </w:tcPr>
          <w:p w14:paraId="152D59E8" w14:textId="77777777" w:rsidR="004E0046" w:rsidRDefault="004E0046" w:rsidP="004E0046">
            <w:pPr>
              <w:jc w:val="both"/>
            </w:pPr>
          </w:p>
        </w:tc>
        <w:tc>
          <w:tcPr>
            <w:tcW w:w="1134" w:type="dxa"/>
          </w:tcPr>
          <w:p w14:paraId="07DED288" w14:textId="77777777" w:rsidR="004E0046" w:rsidRDefault="004E0046" w:rsidP="004E0046">
            <w:pPr>
              <w:jc w:val="both"/>
            </w:pPr>
          </w:p>
        </w:tc>
        <w:tc>
          <w:tcPr>
            <w:tcW w:w="1134" w:type="dxa"/>
          </w:tcPr>
          <w:p w14:paraId="0A3F5632" w14:textId="77777777" w:rsidR="004E0046" w:rsidRDefault="004E0046" w:rsidP="004E0046">
            <w:pPr>
              <w:jc w:val="both"/>
            </w:pPr>
          </w:p>
        </w:tc>
      </w:tr>
    </w:tbl>
    <w:p w14:paraId="4F2E5245" w14:textId="77777777" w:rsidR="00995D11" w:rsidRDefault="00995D11" w:rsidP="00995D11">
      <w:pPr>
        <w:rPr>
          <w:bCs/>
        </w:rPr>
      </w:pPr>
    </w:p>
    <w:p w14:paraId="60D7D0EB" w14:textId="322EF9B5" w:rsidR="00995D11" w:rsidRDefault="00995D11" w:rsidP="00995D11">
      <w:pPr>
        <w:rPr>
          <w:bCs/>
        </w:rPr>
        <w:sectPr w:rsidR="00995D11" w:rsidSect="00E25A08">
          <w:pgSz w:w="16838" w:h="11906" w:orient="landscape"/>
          <w:pgMar w:top="1417" w:right="1417" w:bottom="1417" w:left="1417" w:header="708" w:footer="708" w:gutter="0"/>
          <w:cols w:space="708"/>
          <w:titlePg/>
          <w:docGrid w:linePitch="360"/>
        </w:sectPr>
      </w:pPr>
    </w:p>
    <w:p w14:paraId="4518D3B7" w14:textId="0EFC205C" w:rsidR="00E24FD9" w:rsidRDefault="003B6E8B" w:rsidP="005050D9">
      <w:pPr>
        <w:pStyle w:val="Titre2"/>
      </w:pPr>
      <w:bookmarkStart w:id="4" w:name="_Toc222151252"/>
      <w:r>
        <w:lastRenderedPageBreak/>
        <w:t>Autres structures</w:t>
      </w:r>
      <w:r w:rsidR="00E24FD9">
        <w:t xml:space="preserve"> partenaires du 3C</w:t>
      </w:r>
      <w:bookmarkEnd w:id="4"/>
    </w:p>
    <w:p w14:paraId="647EDB43" w14:textId="1DBA6E8E" w:rsidR="00E24FD9" w:rsidRDefault="00E24FD9" w:rsidP="00CD7C34">
      <w:pPr>
        <w:jc w:val="both"/>
      </w:pPr>
      <w:r>
        <w:t>Noms, types de structures.</w:t>
      </w:r>
    </w:p>
    <w:p w14:paraId="142FFE7A" w14:textId="5748609A" w:rsidR="00272EA5" w:rsidRDefault="00272EA5" w:rsidP="00CD7C34">
      <w:pPr>
        <w:jc w:val="both"/>
        <w:rPr>
          <w:i/>
          <w:iCs/>
        </w:rPr>
      </w:pPr>
      <w:r w:rsidRPr="00272EA5">
        <w:rPr>
          <w:i/>
          <w:iCs/>
        </w:rPr>
        <w:t xml:space="preserve">Il peut s’agir </w:t>
      </w:r>
      <w:r w:rsidR="00964031">
        <w:rPr>
          <w:i/>
          <w:iCs/>
        </w:rPr>
        <w:t xml:space="preserve">d’établissements autorisés membres d’un autre 3C, </w:t>
      </w:r>
      <w:r w:rsidR="00995D11">
        <w:rPr>
          <w:i/>
          <w:iCs/>
        </w:rPr>
        <w:t xml:space="preserve">d’établissements associés à un établissement membre pour la chimiothérapie, </w:t>
      </w:r>
      <w:r w:rsidRPr="00272EA5">
        <w:rPr>
          <w:i/>
          <w:iCs/>
        </w:rPr>
        <w:t xml:space="preserve">d’acteurs de premier recours, de structures d’aval, d’associations de soins de support, de </w:t>
      </w:r>
      <w:r w:rsidR="00C15C7B">
        <w:rPr>
          <w:i/>
          <w:iCs/>
        </w:rPr>
        <w:t>Dispositifs d’Appui à la Coordination</w:t>
      </w:r>
      <w:r w:rsidRPr="00272EA5">
        <w:rPr>
          <w:i/>
          <w:iCs/>
        </w:rPr>
        <w:t xml:space="preserve"> (</w:t>
      </w:r>
      <w:r w:rsidR="00C15C7B">
        <w:rPr>
          <w:i/>
          <w:iCs/>
        </w:rPr>
        <w:t>DAC</w:t>
      </w:r>
      <w:r w:rsidRPr="00272EA5">
        <w:rPr>
          <w:i/>
          <w:iCs/>
        </w:rPr>
        <w:t>), d’associations de patients etc.</w:t>
      </w:r>
    </w:p>
    <w:p w14:paraId="700F8E85" w14:textId="77777777" w:rsidR="000274F1" w:rsidRPr="00CD7C34" w:rsidRDefault="000274F1" w:rsidP="00CD7C34">
      <w:pPr>
        <w:jc w:val="both"/>
      </w:pPr>
    </w:p>
    <w:p w14:paraId="74EC31AA" w14:textId="086E816B" w:rsidR="00F05452" w:rsidRDefault="00CF2390" w:rsidP="005050D9">
      <w:pPr>
        <w:pStyle w:val="Titre2"/>
      </w:pPr>
      <w:bookmarkStart w:id="5" w:name="_Toc222151253"/>
      <w:r>
        <w:t>Gouvernance du 3C</w:t>
      </w:r>
      <w:bookmarkEnd w:id="5"/>
    </w:p>
    <w:p w14:paraId="780419D1" w14:textId="115818B0" w:rsidR="003B6E8B" w:rsidRDefault="00F10D8D" w:rsidP="003B6E8B">
      <w:r>
        <w:t>Il existe une convention entre les établissements membres du 3C</w:t>
      </w:r>
      <w:r>
        <w:tab/>
      </w:r>
      <w:proofErr w:type="gramStart"/>
      <w:r>
        <w:tab/>
      </w:r>
      <w:r w:rsidR="003D0029">
        <w:t xml:space="preserve">  </w:t>
      </w:r>
      <w:r>
        <w:rPr>
          <w:rFonts w:ascii="Segoe UI Symbol" w:hAnsi="Segoe UI Symbol" w:cs="Segoe UI Symbol"/>
        </w:rPr>
        <w:t>☐</w:t>
      </w:r>
      <w:proofErr w:type="gramEnd"/>
      <w:r>
        <w:t xml:space="preserve"> Oui</w:t>
      </w:r>
      <w:r w:rsidR="003D0029">
        <w:t xml:space="preserve"> </w:t>
      </w:r>
      <w:r>
        <w:rPr>
          <w:rFonts w:ascii="Segoe UI Symbol" w:hAnsi="Segoe UI Symbol" w:cs="Segoe UI Symbol"/>
        </w:rPr>
        <w:t>☐</w:t>
      </w:r>
      <w:r>
        <w:t xml:space="preserve"> Non</w:t>
      </w:r>
    </w:p>
    <w:p w14:paraId="4EE328E8" w14:textId="3774CC8C" w:rsidR="00F10D8D" w:rsidRPr="00F10D8D" w:rsidRDefault="00F10D8D" w:rsidP="003B6E8B">
      <w:r>
        <w:t>Il existe un organe de gouvernance qui se réunit au moins une fois par an</w:t>
      </w:r>
      <w:r w:rsidR="003B6E8B">
        <w:t xml:space="preserve"> </w:t>
      </w:r>
      <w:r>
        <w:rPr>
          <w:rFonts w:ascii="Segoe UI Symbol" w:hAnsi="Segoe UI Symbol" w:cs="Segoe UI Symbol"/>
        </w:rPr>
        <w:t>☐</w:t>
      </w:r>
      <w:r>
        <w:t xml:space="preserve"> Oui</w:t>
      </w:r>
      <w:r w:rsidR="00CF64A1">
        <w:t xml:space="preserve"> </w:t>
      </w:r>
      <w:r>
        <w:rPr>
          <w:rFonts w:ascii="Segoe UI Symbol" w:hAnsi="Segoe UI Symbol" w:cs="Segoe UI Symbol"/>
        </w:rPr>
        <w:t>☐</w:t>
      </w:r>
      <w:r>
        <w:t xml:space="preserve"> Non</w:t>
      </w:r>
    </w:p>
    <w:p w14:paraId="38424005" w14:textId="3F98CDDF" w:rsidR="00F05452" w:rsidRDefault="00F05452" w:rsidP="006329D2">
      <w:r>
        <w:t>Composition de l’organe de gouvernance</w:t>
      </w:r>
      <w:r w:rsidR="006329D2">
        <w:t> :</w:t>
      </w:r>
    </w:p>
    <w:tbl>
      <w:tblPr>
        <w:tblStyle w:val="Grilledutableau"/>
        <w:tblW w:w="5081" w:type="pct"/>
        <w:tblLook w:val="04A0" w:firstRow="1" w:lastRow="0" w:firstColumn="1" w:lastColumn="0" w:noHBand="0" w:noVBand="1"/>
      </w:tblPr>
      <w:tblGrid>
        <w:gridCol w:w="3020"/>
        <w:gridCol w:w="3021"/>
        <w:gridCol w:w="3168"/>
      </w:tblGrid>
      <w:tr w:rsidR="00F05452" w14:paraId="5EE25A8D" w14:textId="77777777" w:rsidTr="00A45ADF">
        <w:tc>
          <w:tcPr>
            <w:tcW w:w="1640" w:type="pct"/>
          </w:tcPr>
          <w:p w14:paraId="3E17EF97" w14:textId="1CD566A5" w:rsidR="00F05452" w:rsidRPr="00AD61A7" w:rsidRDefault="00F05452" w:rsidP="00F05452">
            <w:pPr>
              <w:rPr>
                <w:b/>
                <w:bCs/>
              </w:rPr>
            </w:pPr>
            <w:r w:rsidRPr="00AD61A7">
              <w:rPr>
                <w:b/>
                <w:bCs/>
              </w:rPr>
              <w:t>Nom, prénom</w:t>
            </w:r>
          </w:p>
        </w:tc>
        <w:tc>
          <w:tcPr>
            <w:tcW w:w="1640" w:type="pct"/>
          </w:tcPr>
          <w:p w14:paraId="374F4A53" w14:textId="7764305C" w:rsidR="00F05452" w:rsidRPr="00AD61A7" w:rsidRDefault="00F05452" w:rsidP="00F05452">
            <w:pPr>
              <w:rPr>
                <w:b/>
                <w:bCs/>
              </w:rPr>
            </w:pPr>
            <w:r w:rsidRPr="00AD61A7">
              <w:rPr>
                <w:b/>
                <w:bCs/>
              </w:rPr>
              <w:t>Fonction, spécialité</w:t>
            </w:r>
          </w:p>
        </w:tc>
        <w:tc>
          <w:tcPr>
            <w:tcW w:w="1720" w:type="pct"/>
          </w:tcPr>
          <w:p w14:paraId="77E31D27" w14:textId="53B6DF62" w:rsidR="00F05452" w:rsidRPr="00AD61A7" w:rsidRDefault="00F05452" w:rsidP="00F05452">
            <w:pPr>
              <w:rPr>
                <w:b/>
                <w:bCs/>
              </w:rPr>
            </w:pPr>
            <w:r w:rsidRPr="00AD61A7">
              <w:rPr>
                <w:b/>
                <w:bCs/>
              </w:rPr>
              <w:t>Etablissement représenté</w:t>
            </w:r>
          </w:p>
        </w:tc>
      </w:tr>
      <w:tr w:rsidR="00F05452" w14:paraId="148677AE" w14:textId="77777777" w:rsidTr="00A45ADF">
        <w:tc>
          <w:tcPr>
            <w:tcW w:w="1640" w:type="pct"/>
          </w:tcPr>
          <w:p w14:paraId="2CB8B6F4" w14:textId="77777777" w:rsidR="00F05452" w:rsidRDefault="00F05452" w:rsidP="00F05452"/>
        </w:tc>
        <w:tc>
          <w:tcPr>
            <w:tcW w:w="1640" w:type="pct"/>
          </w:tcPr>
          <w:p w14:paraId="454F7F6A" w14:textId="77777777" w:rsidR="00F05452" w:rsidRDefault="00F05452" w:rsidP="00F05452"/>
        </w:tc>
        <w:tc>
          <w:tcPr>
            <w:tcW w:w="1720" w:type="pct"/>
          </w:tcPr>
          <w:p w14:paraId="15D7D802" w14:textId="77777777" w:rsidR="00F05452" w:rsidRDefault="00F05452" w:rsidP="00F05452"/>
        </w:tc>
      </w:tr>
      <w:tr w:rsidR="00F05452" w14:paraId="4E937991" w14:textId="77777777" w:rsidTr="00A45ADF">
        <w:tc>
          <w:tcPr>
            <w:tcW w:w="1640" w:type="pct"/>
          </w:tcPr>
          <w:p w14:paraId="05AA1579" w14:textId="77777777" w:rsidR="00F05452" w:rsidRDefault="00F05452" w:rsidP="00F05452"/>
        </w:tc>
        <w:tc>
          <w:tcPr>
            <w:tcW w:w="1640" w:type="pct"/>
          </w:tcPr>
          <w:p w14:paraId="69066C77" w14:textId="77777777" w:rsidR="00F05452" w:rsidRDefault="00F05452" w:rsidP="00F05452"/>
        </w:tc>
        <w:tc>
          <w:tcPr>
            <w:tcW w:w="1720" w:type="pct"/>
          </w:tcPr>
          <w:p w14:paraId="367C0333" w14:textId="77777777" w:rsidR="00F05452" w:rsidRDefault="00F05452" w:rsidP="00F05452"/>
        </w:tc>
      </w:tr>
      <w:tr w:rsidR="00F05452" w14:paraId="3791F49E" w14:textId="77777777" w:rsidTr="00A45ADF">
        <w:tc>
          <w:tcPr>
            <w:tcW w:w="1640" w:type="pct"/>
          </w:tcPr>
          <w:p w14:paraId="0AAB98CE" w14:textId="77777777" w:rsidR="00F05452" w:rsidRDefault="00F05452" w:rsidP="00F05452"/>
        </w:tc>
        <w:tc>
          <w:tcPr>
            <w:tcW w:w="1640" w:type="pct"/>
          </w:tcPr>
          <w:p w14:paraId="7411C43D" w14:textId="77777777" w:rsidR="00F05452" w:rsidRDefault="00F05452" w:rsidP="00F05452"/>
        </w:tc>
        <w:tc>
          <w:tcPr>
            <w:tcW w:w="1720" w:type="pct"/>
          </w:tcPr>
          <w:p w14:paraId="68A25B35" w14:textId="77777777" w:rsidR="00F05452" w:rsidRDefault="00F05452" w:rsidP="00F05452"/>
        </w:tc>
      </w:tr>
      <w:tr w:rsidR="00F05452" w14:paraId="6693B4C9" w14:textId="77777777" w:rsidTr="00A45ADF">
        <w:tc>
          <w:tcPr>
            <w:tcW w:w="1640" w:type="pct"/>
          </w:tcPr>
          <w:p w14:paraId="75622E9B" w14:textId="77777777" w:rsidR="00F05452" w:rsidRDefault="00F05452" w:rsidP="00F05452"/>
        </w:tc>
        <w:tc>
          <w:tcPr>
            <w:tcW w:w="1640" w:type="pct"/>
          </w:tcPr>
          <w:p w14:paraId="52A2EF03" w14:textId="77777777" w:rsidR="00F05452" w:rsidRDefault="00F05452" w:rsidP="00F05452"/>
        </w:tc>
        <w:tc>
          <w:tcPr>
            <w:tcW w:w="1720" w:type="pct"/>
          </w:tcPr>
          <w:p w14:paraId="4FB825EC" w14:textId="77777777" w:rsidR="00F05452" w:rsidRDefault="00F05452" w:rsidP="00F05452"/>
        </w:tc>
      </w:tr>
      <w:tr w:rsidR="00F05452" w14:paraId="23FD34DC" w14:textId="77777777" w:rsidTr="00A45ADF">
        <w:tc>
          <w:tcPr>
            <w:tcW w:w="1640" w:type="pct"/>
          </w:tcPr>
          <w:p w14:paraId="4B8B6BFE" w14:textId="77777777" w:rsidR="00F05452" w:rsidRDefault="00F05452" w:rsidP="00F05452"/>
        </w:tc>
        <w:tc>
          <w:tcPr>
            <w:tcW w:w="1640" w:type="pct"/>
          </w:tcPr>
          <w:p w14:paraId="3EBADB78" w14:textId="77777777" w:rsidR="00F05452" w:rsidRDefault="00F05452" w:rsidP="00F05452"/>
        </w:tc>
        <w:tc>
          <w:tcPr>
            <w:tcW w:w="1720" w:type="pct"/>
          </w:tcPr>
          <w:p w14:paraId="21826F86" w14:textId="77777777" w:rsidR="00F05452" w:rsidRDefault="00F05452" w:rsidP="00F05452"/>
        </w:tc>
      </w:tr>
      <w:tr w:rsidR="00F05452" w14:paraId="148F14E4" w14:textId="77777777" w:rsidTr="00A45ADF">
        <w:tc>
          <w:tcPr>
            <w:tcW w:w="1640" w:type="pct"/>
          </w:tcPr>
          <w:p w14:paraId="2056210A" w14:textId="77777777" w:rsidR="00F05452" w:rsidRDefault="00F05452" w:rsidP="00F05452"/>
        </w:tc>
        <w:tc>
          <w:tcPr>
            <w:tcW w:w="1640" w:type="pct"/>
          </w:tcPr>
          <w:p w14:paraId="233E48C3" w14:textId="77777777" w:rsidR="00F05452" w:rsidRDefault="00F05452" w:rsidP="00F05452"/>
        </w:tc>
        <w:tc>
          <w:tcPr>
            <w:tcW w:w="1720" w:type="pct"/>
          </w:tcPr>
          <w:p w14:paraId="277A294C" w14:textId="77777777" w:rsidR="00F05452" w:rsidRDefault="00F05452" w:rsidP="00F05452"/>
        </w:tc>
      </w:tr>
      <w:tr w:rsidR="001914B5" w14:paraId="554A3EE6" w14:textId="77777777" w:rsidTr="00A45ADF">
        <w:tc>
          <w:tcPr>
            <w:tcW w:w="1640" w:type="pct"/>
          </w:tcPr>
          <w:p w14:paraId="40FA0CDB" w14:textId="77777777" w:rsidR="001914B5" w:rsidRDefault="001914B5" w:rsidP="00F05452"/>
        </w:tc>
        <w:tc>
          <w:tcPr>
            <w:tcW w:w="1640" w:type="pct"/>
          </w:tcPr>
          <w:p w14:paraId="53CC097F" w14:textId="77777777" w:rsidR="001914B5" w:rsidRDefault="001914B5" w:rsidP="00F05452"/>
        </w:tc>
        <w:tc>
          <w:tcPr>
            <w:tcW w:w="1720" w:type="pct"/>
          </w:tcPr>
          <w:p w14:paraId="5595221B" w14:textId="77777777" w:rsidR="001914B5" w:rsidRDefault="001914B5" w:rsidP="00F05452"/>
        </w:tc>
      </w:tr>
    </w:tbl>
    <w:p w14:paraId="3CB99825" w14:textId="77777777" w:rsidR="001914B5" w:rsidRDefault="001914B5" w:rsidP="001914B5"/>
    <w:p w14:paraId="60599622" w14:textId="77777777" w:rsidR="00583938" w:rsidRDefault="00583938" w:rsidP="00CD7C34">
      <w:pPr>
        <w:jc w:val="both"/>
        <w:rPr>
          <w:i/>
          <w:iCs/>
        </w:rPr>
      </w:pPr>
      <w:r>
        <w:rPr>
          <w:i/>
          <w:iCs/>
        </w:rPr>
        <w:t>Joindre la convention 3C le cas échéant</w:t>
      </w:r>
    </w:p>
    <w:p w14:paraId="3FDA307C" w14:textId="6B0A39FE" w:rsidR="00B23ACD" w:rsidRPr="00F17045" w:rsidRDefault="00583938" w:rsidP="00CD7C34">
      <w:pPr>
        <w:jc w:val="both"/>
        <w:rPr>
          <w:i/>
          <w:iCs/>
        </w:rPr>
      </w:pPr>
      <w:r>
        <w:rPr>
          <w:i/>
          <w:iCs/>
        </w:rPr>
        <w:t>Décrire l’activité de l’organe de gouvernance</w:t>
      </w:r>
      <w:r w:rsidR="00070F3C">
        <w:rPr>
          <w:i/>
          <w:iCs/>
        </w:rPr>
        <w:t xml:space="preserve"> (dates des réunions, ordres du jours, actions, etc.)</w:t>
      </w:r>
      <w:r w:rsidR="004F7E17">
        <w:rPr>
          <w:i/>
          <w:iCs/>
        </w:rPr>
        <w:t xml:space="preserve">. </w:t>
      </w:r>
      <w:r w:rsidR="00F17045" w:rsidRPr="00F17045">
        <w:rPr>
          <w:i/>
          <w:iCs/>
        </w:rPr>
        <w:t>Joindre le programme annuel d’actions le cas échéant</w:t>
      </w:r>
    </w:p>
    <w:p w14:paraId="31A573EA" w14:textId="77777777" w:rsidR="00F17045" w:rsidRDefault="00F17045"/>
    <w:p w14:paraId="72792779" w14:textId="601E58B1" w:rsidR="00C758FE" w:rsidRDefault="00C758FE" w:rsidP="005050D9">
      <w:pPr>
        <w:pStyle w:val="Titre2"/>
      </w:pPr>
      <w:bookmarkStart w:id="6" w:name="_Toc76368185"/>
      <w:bookmarkStart w:id="7" w:name="_Toc222151254"/>
      <w:r>
        <w:t>L’équipe opérationnelle du 3C</w:t>
      </w:r>
      <w:bookmarkEnd w:id="6"/>
      <w:bookmarkEnd w:id="7"/>
    </w:p>
    <w:p w14:paraId="18EB9AEA" w14:textId="13FBEF99" w:rsidR="00AB7187" w:rsidRDefault="00AB7187" w:rsidP="00CD7C34">
      <w:pPr>
        <w:spacing w:after="0" w:line="240" w:lineRule="auto"/>
        <w:jc w:val="both"/>
      </w:pPr>
      <w:r>
        <w:t>L’équipe opérationnelle du 3C est composée des 4 fonctions requises (médicale, coordination, assistanat</w:t>
      </w:r>
      <w:r w:rsidR="0028182F">
        <w:t xml:space="preserve"> (hors RCP)</w:t>
      </w:r>
      <w:r>
        <w:t xml:space="preserve">, qualiticien*) </w:t>
      </w:r>
      <w:r>
        <w:tab/>
      </w:r>
      <w:r>
        <w:tab/>
      </w:r>
      <w:r>
        <w:tab/>
      </w:r>
      <w:r>
        <w:tab/>
      </w:r>
      <w:r>
        <w:tab/>
      </w:r>
      <w:r w:rsidR="00CD7C34">
        <w:tab/>
      </w:r>
      <w:r>
        <w:rPr>
          <w:rFonts w:ascii="Segoe UI Symbol" w:hAnsi="Segoe UI Symbol" w:cs="Segoe UI Symbol"/>
        </w:rPr>
        <w:t>☐</w:t>
      </w:r>
      <w:r>
        <w:t xml:space="preserve"> Oui</w:t>
      </w:r>
      <w:r>
        <w:tab/>
      </w:r>
      <w:r>
        <w:rPr>
          <w:rFonts w:ascii="Segoe UI Symbol" w:hAnsi="Segoe UI Symbol" w:cs="Segoe UI Symbol"/>
        </w:rPr>
        <w:t>☐</w:t>
      </w:r>
      <w:r>
        <w:t xml:space="preserve"> Non</w:t>
      </w:r>
    </w:p>
    <w:p w14:paraId="3D5DAC06" w14:textId="2960DE39" w:rsidR="00AB7187" w:rsidRPr="00AB7187" w:rsidRDefault="00AB7187" w:rsidP="00CD7C34">
      <w:pPr>
        <w:jc w:val="both"/>
        <w:rPr>
          <w:sz w:val="18"/>
          <w:szCs w:val="18"/>
        </w:rPr>
      </w:pPr>
      <w:r w:rsidRPr="00AB7187">
        <w:rPr>
          <w:sz w:val="18"/>
          <w:szCs w:val="18"/>
        </w:rPr>
        <w:t>* La fonction qualiticien peut être effectuée en lien avec la direction de la qualité des établissements membres</w:t>
      </w:r>
    </w:p>
    <w:p w14:paraId="4CC43E02" w14:textId="285841AF" w:rsidR="00AB4BA5" w:rsidRDefault="00AB4BA5" w:rsidP="00CD7C34">
      <w:pPr>
        <w:jc w:val="both"/>
      </w:pPr>
      <w:r>
        <w:t>La quotité de temps de chaque personne de l'équipe opérationnelle 3C correspond au minimum à 0,5 ETP pour la réalisation des missions 3C, hors fonction médicale</w:t>
      </w:r>
      <w:r>
        <w:tab/>
      </w:r>
      <w:r>
        <w:rPr>
          <w:rFonts w:ascii="Segoe UI Symbol" w:hAnsi="Segoe UI Symbol" w:cs="Segoe UI Symbol"/>
        </w:rPr>
        <w:t>☐</w:t>
      </w:r>
      <w:r>
        <w:t xml:space="preserve"> Oui</w:t>
      </w:r>
      <w:r>
        <w:tab/>
      </w:r>
      <w:r>
        <w:rPr>
          <w:rFonts w:ascii="Segoe UI Symbol" w:hAnsi="Segoe UI Symbol" w:cs="Segoe UI Symbol"/>
        </w:rPr>
        <w:t>☐</w:t>
      </w:r>
      <w:r>
        <w:t xml:space="preserve"> Non</w:t>
      </w:r>
    </w:p>
    <w:p w14:paraId="1F8BA0CE" w14:textId="12315F73" w:rsidR="00AB4BA5" w:rsidRDefault="00AB4BA5" w:rsidP="00CD7C34">
      <w:pPr>
        <w:jc w:val="both"/>
      </w:pPr>
      <w:r>
        <w:t>Il existe un secrétariat RCP (hors coordination) au sein du 3C en délégation des établissements autorisés au traitement du cancer</w:t>
      </w:r>
      <w:r>
        <w:tab/>
      </w:r>
      <w:r>
        <w:tab/>
      </w:r>
      <w:r w:rsidR="00E3540C">
        <w:tab/>
      </w:r>
      <w:r w:rsidR="00E3540C">
        <w:tab/>
      </w:r>
      <w:r w:rsidR="00E3540C">
        <w:tab/>
      </w:r>
      <w:r w:rsidR="00E3540C">
        <w:tab/>
      </w:r>
      <w:r>
        <w:rPr>
          <w:rFonts w:ascii="Segoe UI Symbol" w:hAnsi="Segoe UI Symbol" w:cs="Segoe UI Symbol"/>
        </w:rPr>
        <w:t>☐</w:t>
      </w:r>
      <w:r>
        <w:t xml:space="preserve"> Oui</w:t>
      </w:r>
      <w:r>
        <w:tab/>
      </w:r>
      <w:r>
        <w:rPr>
          <w:rFonts w:ascii="Segoe UI Symbol" w:hAnsi="Segoe UI Symbol" w:cs="Segoe UI Symbol"/>
        </w:rPr>
        <w:t>☐</w:t>
      </w:r>
      <w:r>
        <w:t xml:space="preserve"> Non</w:t>
      </w:r>
    </w:p>
    <w:p w14:paraId="0EE7CF5A" w14:textId="77777777" w:rsidR="004F37C8" w:rsidRDefault="004F37C8" w:rsidP="00AB4BA5">
      <w:pPr>
        <w:jc w:val="both"/>
      </w:pPr>
    </w:p>
    <w:tbl>
      <w:tblPr>
        <w:tblStyle w:val="Grilledutableau"/>
        <w:tblW w:w="5000" w:type="pct"/>
        <w:tblLayout w:type="fixed"/>
        <w:tblLook w:val="04A0" w:firstRow="1" w:lastRow="0" w:firstColumn="1" w:lastColumn="0" w:noHBand="0" w:noVBand="1"/>
      </w:tblPr>
      <w:tblGrid>
        <w:gridCol w:w="1331"/>
        <w:gridCol w:w="1332"/>
        <w:gridCol w:w="1332"/>
        <w:gridCol w:w="1332"/>
        <w:gridCol w:w="1332"/>
        <w:gridCol w:w="801"/>
        <w:gridCol w:w="801"/>
        <w:gridCol w:w="801"/>
      </w:tblGrid>
      <w:tr w:rsidR="00AE4CA3" w14:paraId="78D7E778" w14:textId="77777777" w:rsidTr="009B77C4">
        <w:trPr>
          <w:cantSplit/>
        </w:trPr>
        <w:tc>
          <w:tcPr>
            <w:tcW w:w="734" w:type="pct"/>
          </w:tcPr>
          <w:p w14:paraId="37AEB84E" w14:textId="717FEBF1" w:rsidR="00AE4CA3" w:rsidRPr="00DB5B2D" w:rsidRDefault="00AE4CA3" w:rsidP="004D1907">
            <w:pPr>
              <w:rPr>
                <w:b/>
                <w:bCs/>
                <w:sz w:val="18"/>
                <w:szCs w:val="18"/>
              </w:rPr>
            </w:pPr>
            <w:r w:rsidRPr="00DB5B2D">
              <w:rPr>
                <w:b/>
                <w:bCs/>
                <w:sz w:val="18"/>
                <w:szCs w:val="18"/>
              </w:rPr>
              <w:lastRenderedPageBreak/>
              <w:t>Nom</w:t>
            </w:r>
          </w:p>
        </w:tc>
        <w:tc>
          <w:tcPr>
            <w:tcW w:w="735" w:type="pct"/>
          </w:tcPr>
          <w:p w14:paraId="274D947A" w14:textId="517F4779" w:rsidR="00AE4CA3" w:rsidRPr="00DB5B2D" w:rsidRDefault="00AE4CA3" w:rsidP="004D1907">
            <w:pPr>
              <w:rPr>
                <w:b/>
                <w:bCs/>
                <w:sz w:val="18"/>
                <w:szCs w:val="18"/>
              </w:rPr>
            </w:pPr>
            <w:r w:rsidRPr="00DB5B2D">
              <w:rPr>
                <w:b/>
                <w:bCs/>
                <w:sz w:val="18"/>
                <w:szCs w:val="18"/>
              </w:rPr>
              <w:t>Prénom</w:t>
            </w:r>
          </w:p>
        </w:tc>
        <w:tc>
          <w:tcPr>
            <w:tcW w:w="735" w:type="pct"/>
          </w:tcPr>
          <w:p w14:paraId="51038D83" w14:textId="7B454613" w:rsidR="00AE4CA3" w:rsidRPr="00DB5B2D" w:rsidRDefault="00AE4CA3" w:rsidP="004D1907">
            <w:pPr>
              <w:rPr>
                <w:b/>
                <w:bCs/>
                <w:sz w:val="18"/>
                <w:szCs w:val="18"/>
              </w:rPr>
            </w:pPr>
            <w:r w:rsidRPr="00DB5B2D">
              <w:rPr>
                <w:b/>
                <w:bCs/>
                <w:sz w:val="18"/>
                <w:szCs w:val="18"/>
              </w:rPr>
              <w:t>Coordo</w:t>
            </w:r>
            <w:r w:rsidR="009B77C4">
              <w:rPr>
                <w:b/>
                <w:bCs/>
                <w:sz w:val="18"/>
                <w:szCs w:val="18"/>
              </w:rPr>
              <w:t>n</w:t>
            </w:r>
            <w:r w:rsidRPr="00DB5B2D">
              <w:rPr>
                <w:b/>
                <w:bCs/>
                <w:sz w:val="18"/>
                <w:szCs w:val="18"/>
              </w:rPr>
              <w:t>nées</w:t>
            </w:r>
          </w:p>
        </w:tc>
        <w:tc>
          <w:tcPr>
            <w:tcW w:w="735" w:type="pct"/>
          </w:tcPr>
          <w:p w14:paraId="48FB2DDC" w14:textId="61E59C1C" w:rsidR="00AE4CA3" w:rsidRDefault="00AE4CA3" w:rsidP="004D1907">
            <w:pPr>
              <w:rPr>
                <w:b/>
                <w:bCs/>
                <w:sz w:val="18"/>
                <w:szCs w:val="18"/>
              </w:rPr>
            </w:pPr>
            <w:r>
              <w:rPr>
                <w:b/>
                <w:bCs/>
                <w:sz w:val="18"/>
                <w:szCs w:val="18"/>
              </w:rPr>
              <w:t xml:space="preserve">Intitulé du métier </w:t>
            </w:r>
            <w:r w:rsidRPr="00A45ADF">
              <w:rPr>
                <w:sz w:val="18"/>
                <w:szCs w:val="18"/>
              </w:rPr>
              <w:t>(médecin, IDE, chargé de projet …)</w:t>
            </w:r>
          </w:p>
        </w:tc>
        <w:tc>
          <w:tcPr>
            <w:tcW w:w="735" w:type="pct"/>
          </w:tcPr>
          <w:p w14:paraId="59563718" w14:textId="379CDAE4" w:rsidR="00AE4CA3" w:rsidRPr="00DB5B2D" w:rsidRDefault="00AE4CA3" w:rsidP="004D1907">
            <w:pPr>
              <w:rPr>
                <w:b/>
                <w:bCs/>
                <w:sz w:val="18"/>
                <w:szCs w:val="18"/>
              </w:rPr>
            </w:pPr>
            <w:r>
              <w:rPr>
                <w:b/>
                <w:bCs/>
                <w:sz w:val="18"/>
                <w:szCs w:val="18"/>
              </w:rPr>
              <w:t>Fonction(s) au 3C*</w:t>
            </w:r>
          </w:p>
        </w:tc>
        <w:tc>
          <w:tcPr>
            <w:tcW w:w="442" w:type="pct"/>
          </w:tcPr>
          <w:p w14:paraId="44E15403" w14:textId="50D706D2" w:rsidR="00AE4CA3" w:rsidRPr="00DB5B2D" w:rsidRDefault="00AE4CA3" w:rsidP="004D1907">
            <w:pPr>
              <w:rPr>
                <w:b/>
                <w:bCs/>
                <w:sz w:val="18"/>
                <w:szCs w:val="18"/>
              </w:rPr>
            </w:pPr>
            <w:r w:rsidRPr="00DB5B2D">
              <w:rPr>
                <w:b/>
                <w:bCs/>
                <w:sz w:val="18"/>
                <w:szCs w:val="18"/>
              </w:rPr>
              <w:t>ETP MIG 3C</w:t>
            </w:r>
          </w:p>
        </w:tc>
        <w:tc>
          <w:tcPr>
            <w:tcW w:w="442" w:type="pct"/>
          </w:tcPr>
          <w:p w14:paraId="1360E277" w14:textId="445C3856" w:rsidR="00AE4CA3" w:rsidRPr="00DB5B2D" w:rsidRDefault="00AE4CA3" w:rsidP="004D1907">
            <w:pPr>
              <w:rPr>
                <w:b/>
                <w:bCs/>
                <w:sz w:val="18"/>
                <w:szCs w:val="18"/>
              </w:rPr>
            </w:pPr>
            <w:r w:rsidRPr="00DB5B2D">
              <w:rPr>
                <w:b/>
                <w:bCs/>
                <w:sz w:val="18"/>
                <w:szCs w:val="18"/>
              </w:rPr>
              <w:t>ETP autre financement</w:t>
            </w:r>
            <w:r w:rsidR="009B77C4" w:rsidRPr="009B77C4">
              <w:rPr>
                <w:rFonts w:eastAsia="Tahoma" w:cs="Tahoma"/>
                <w:sz w:val="18"/>
                <w:szCs w:val="18"/>
                <w:vertAlign w:val="superscript"/>
              </w:rPr>
              <w:t>†</w:t>
            </w:r>
          </w:p>
        </w:tc>
        <w:tc>
          <w:tcPr>
            <w:tcW w:w="442" w:type="pct"/>
          </w:tcPr>
          <w:p w14:paraId="06DCADE0" w14:textId="77777777" w:rsidR="00AE4CA3" w:rsidRPr="00DB5B2D" w:rsidRDefault="00AE4CA3" w:rsidP="004D1907">
            <w:pPr>
              <w:rPr>
                <w:b/>
                <w:bCs/>
                <w:sz w:val="18"/>
                <w:szCs w:val="18"/>
              </w:rPr>
            </w:pPr>
            <w:r w:rsidRPr="00DB5B2D">
              <w:rPr>
                <w:b/>
                <w:bCs/>
                <w:sz w:val="18"/>
                <w:szCs w:val="18"/>
              </w:rPr>
              <w:t>Total ETP</w:t>
            </w:r>
          </w:p>
        </w:tc>
      </w:tr>
      <w:tr w:rsidR="00AE4CA3" w14:paraId="2D50ED9A" w14:textId="77777777" w:rsidTr="009B77C4">
        <w:trPr>
          <w:cantSplit/>
        </w:trPr>
        <w:tc>
          <w:tcPr>
            <w:tcW w:w="734" w:type="pct"/>
          </w:tcPr>
          <w:p w14:paraId="5A337F59" w14:textId="77777777" w:rsidR="00AE4CA3" w:rsidRPr="00DB5B2D" w:rsidRDefault="00AE4CA3" w:rsidP="004D1907">
            <w:pPr>
              <w:rPr>
                <w:sz w:val="18"/>
                <w:szCs w:val="18"/>
              </w:rPr>
            </w:pPr>
          </w:p>
        </w:tc>
        <w:tc>
          <w:tcPr>
            <w:tcW w:w="735" w:type="pct"/>
          </w:tcPr>
          <w:p w14:paraId="22706682" w14:textId="77777777" w:rsidR="00AE4CA3" w:rsidRPr="00DB5B2D" w:rsidRDefault="00AE4CA3" w:rsidP="004D1907">
            <w:pPr>
              <w:rPr>
                <w:sz w:val="18"/>
                <w:szCs w:val="18"/>
              </w:rPr>
            </w:pPr>
          </w:p>
        </w:tc>
        <w:tc>
          <w:tcPr>
            <w:tcW w:w="735" w:type="pct"/>
          </w:tcPr>
          <w:p w14:paraId="39338D6C" w14:textId="77777777" w:rsidR="00AE4CA3" w:rsidRPr="00DB5B2D" w:rsidRDefault="00AE4CA3" w:rsidP="004D1907">
            <w:pPr>
              <w:rPr>
                <w:sz w:val="18"/>
                <w:szCs w:val="18"/>
              </w:rPr>
            </w:pPr>
          </w:p>
        </w:tc>
        <w:tc>
          <w:tcPr>
            <w:tcW w:w="735" w:type="pct"/>
          </w:tcPr>
          <w:p w14:paraId="177275F5" w14:textId="77777777" w:rsidR="00AE4CA3" w:rsidRPr="00DB5B2D" w:rsidRDefault="00AE4CA3" w:rsidP="004D1907">
            <w:pPr>
              <w:rPr>
                <w:sz w:val="18"/>
                <w:szCs w:val="18"/>
              </w:rPr>
            </w:pPr>
          </w:p>
        </w:tc>
        <w:tc>
          <w:tcPr>
            <w:tcW w:w="735" w:type="pct"/>
          </w:tcPr>
          <w:p w14:paraId="388CD381" w14:textId="671B254A" w:rsidR="00AE4CA3" w:rsidRPr="00DB5B2D" w:rsidRDefault="00AE4CA3" w:rsidP="004D1907">
            <w:pPr>
              <w:rPr>
                <w:sz w:val="18"/>
                <w:szCs w:val="18"/>
              </w:rPr>
            </w:pPr>
          </w:p>
        </w:tc>
        <w:tc>
          <w:tcPr>
            <w:tcW w:w="442" w:type="pct"/>
          </w:tcPr>
          <w:p w14:paraId="04A95174" w14:textId="5B8C8310" w:rsidR="00AE4CA3" w:rsidRPr="00DB5B2D" w:rsidRDefault="00AE4CA3" w:rsidP="004D1907">
            <w:pPr>
              <w:rPr>
                <w:sz w:val="18"/>
                <w:szCs w:val="18"/>
              </w:rPr>
            </w:pPr>
          </w:p>
        </w:tc>
        <w:tc>
          <w:tcPr>
            <w:tcW w:w="442" w:type="pct"/>
          </w:tcPr>
          <w:p w14:paraId="6EA673A1" w14:textId="77777777" w:rsidR="00AE4CA3" w:rsidRPr="00DB5B2D" w:rsidRDefault="00AE4CA3" w:rsidP="004D1907">
            <w:pPr>
              <w:rPr>
                <w:sz w:val="18"/>
                <w:szCs w:val="18"/>
              </w:rPr>
            </w:pPr>
          </w:p>
        </w:tc>
        <w:tc>
          <w:tcPr>
            <w:tcW w:w="442" w:type="pct"/>
          </w:tcPr>
          <w:p w14:paraId="02AED2F1" w14:textId="77777777" w:rsidR="00AE4CA3" w:rsidRPr="00DB5B2D" w:rsidRDefault="00AE4CA3" w:rsidP="004D1907">
            <w:pPr>
              <w:rPr>
                <w:sz w:val="18"/>
                <w:szCs w:val="18"/>
              </w:rPr>
            </w:pPr>
          </w:p>
        </w:tc>
      </w:tr>
      <w:tr w:rsidR="00AE4CA3" w14:paraId="22EAA2BE" w14:textId="77777777" w:rsidTr="009B77C4">
        <w:trPr>
          <w:cantSplit/>
        </w:trPr>
        <w:tc>
          <w:tcPr>
            <w:tcW w:w="734" w:type="pct"/>
          </w:tcPr>
          <w:p w14:paraId="16772CAB" w14:textId="77777777" w:rsidR="00AE4CA3" w:rsidRPr="00DB5B2D" w:rsidRDefault="00AE4CA3" w:rsidP="004D1907">
            <w:pPr>
              <w:rPr>
                <w:sz w:val="18"/>
                <w:szCs w:val="18"/>
              </w:rPr>
            </w:pPr>
          </w:p>
        </w:tc>
        <w:tc>
          <w:tcPr>
            <w:tcW w:w="735" w:type="pct"/>
          </w:tcPr>
          <w:p w14:paraId="5FAD0F5C" w14:textId="77777777" w:rsidR="00AE4CA3" w:rsidRPr="00DB5B2D" w:rsidRDefault="00AE4CA3" w:rsidP="004D1907">
            <w:pPr>
              <w:rPr>
                <w:sz w:val="18"/>
                <w:szCs w:val="18"/>
              </w:rPr>
            </w:pPr>
          </w:p>
        </w:tc>
        <w:tc>
          <w:tcPr>
            <w:tcW w:w="735" w:type="pct"/>
          </w:tcPr>
          <w:p w14:paraId="6F006A85" w14:textId="77777777" w:rsidR="00AE4CA3" w:rsidRPr="00DB5B2D" w:rsidRDefault="00AE4CA3" w:rsidP="004D1907">
            <w:pPr>
              <w:rPr>
                <w:sz w:val="18"/>
                <w:szCs w:val="18"/>
              </w:rPr>
            </w:pPr>
          </w:p>
        </w:tc>
        <w:tc>
          <w:tcPr>
            <w:tcW w:w="735" w:type="pct"/>
          </w:tcPr>
          <w:p w14:paraId="05138A9C" w14:textId="77777777" w:rsidR="00AE4CA3" w:rsidRPr="00DB5B2D" w:rsidRDefault="00AE4CA3" w:rsidP="004D1907">
            <w:pPr>
              <w:rPr>
                <w:sz w:val="18"/>
                <w:szCs w:val="18"/>
              </w:rPr>
            </w:pPr>
          </w:p>
        </w:tc>
        <w:tc>
          <w:tcPr>
            <w:tcW w:w="735" w:type="pct"/>
          </w:tcPr>
          <w:p w14:paraId="08EE0197" w14:textId="1D23E4F7" w:rsidR="00AE4CA3" w:rsidRPr="00DB5B2D" w:rsidRDefault="00AE4CA3" w:rsidP="004D1907">
            <w:pPr>
              <w:rPr>
                <w:sz w:val="18"/>
                <w:szCs w:val="18"/>
              </w:rPr>
            </w:pPr>
          </w:p>
        </w:tc>
        <w:tc>
          <w:tcPr>
            <w:tcW w:w="442" w:type="pct"/>
          </w:tcPr>
          <w:p w14:paraId="74F960B7" w14:textId="0D9ADBC6" w:rsidR="00AE4CA3" w:rsidRPr="00DB5B2D" w:rsidRDefault="00AE4CA3" w:rsidP="004D1907">
            <w:pPr>
              <w:rPr>
                <w:sz w:val="18"/>
                <w:szCs w:val="18"/>
              </w:rPr>
            </w:pPr>
          </w:p>
        </w:tc>
        <w:tc>
          <w:tcPr>
            <w:tcW w:w="442" w:type="pct"/>
          </w:tcPr>
          <w:p w14:paraId="1E0044B5" w14:textId="77777777" w:rsidR="00AE4CA3" w:rsidRPr="00DB5B2D" w:rsidRDefault="00AE4CA3" w:rsidP="004D1907">
            <w:pPr>
              <w:rPr>
                <w:sz w:val="18"/>
                <w:szCs w:val="18"/>
              </w:rPr>
            </w:pPr>
          </w:p>
        </w:tc>
        <w:tc>
          <w:tcPr>
            <w:tcW w:w="442" w:type="pct"/>
          </w:tcPr>
          <w:p w14:paraId="0B588523" w14:textId="77777777" w:rsidR="00AE4CA3" w:rsidRPr="00DB5B2D" w:rsidRDefault="00AE4CA3" w:rsidP="004D1907">
            <w:pPr>
              <w:rPr>
                <w:sz w:val="18"/>
                <w:szCs w:val="18"/>
              </w:rPr>
            </w:pPr>
          </w:p>
        </w:tc>
      </w:tr>
      <w:tr w:rsidR="00AE4CA3" w14:paraId="59DB0DAC" w14:textId="77777777" w:rsidTr="009B77C4">
        <w:trPr>
          <w:cantSplit/>
        </w:trPr>
        <w:tc>
          <w:tcPr>
            <w:tcW w:w="734" w:type="pct"/>
          </w:tcPr>
          <w:p w14:paraId="15D63214" w14:textId="77777777" w:rsidR="00AE4CA3" w:rsidRPr="00DB5B2D" w:rsidRDefault="00AE4CA3" w:rsidP="004D1907">
            <w:pPr>
              <w:rPr>
                <w:sz w:val="18"/>
                <w:szCs w:val="18"/>
              </w:rPr>
            </w:pPr>
          </w:p>
        </w:tc>
        <w:tc>
          <w:tcPr>
            <w:tcW w:w="735" w:type="pct"/>
          </w:tcPr>
          <w:p w14:paraId="7BF8395D" w14:textId="77777777" w:rsidR="00AE4CA3" w:rsidRPr="00DB5B2D" w:rsidRDefault="00AE4CA3" w:rsidP="004D1907">
            <w:pPr>
              <w:rPr>
                <w:sz w:val="18"/>
                <w:szCs w:val="18"/>
              </w:rPr>
            </w:pPr>
          </w:p>
        </w:tc>
        <w:tc>
          <w:tcPr>
            <w:tcW w:w="735" w:type="pct"/>
          </w:tcPr>
          <w:p w14:paraId="6498F4B8" w14:textId="77777777" w:rsidR="00AE4CA3" w:rsidRPr="00DB5B2D" w:rsidRDefault="00AE4CA3" w:rsidP="004D1907">
            <w:pPr>
              <w:rPr>
                <w:sz w:val="18"/>
                <w:szCs w:val="18"/>
              </w:rPr>
            </w:pPr>
          </w:p>
        </w:tc>
        <w:tc>
          <w:tcPr>
            <w:tcW w:w="735" w:type="pct"/>
          </w:tcPr>
          <w:p w14:paraId="334AAB5D" w14:textId="77777777" w:rsidR="00AE4CA3" w:rsidRPr="00DB5B2D" w:rsidRDefault="00AE4CA3" w:rsidP="004D1907">
            <w:pPr>
              <w:rPr>
                <w:sz w:val="18"/>
                <w:szCs w:val="18"/>
              </w:rPr>
            </w:pPr>
          </w:p>
        </w:tc>
        <w:tc>
          <w:tcPr>
            <w:tcW w:w="735" w:type="pct"/>
          </w:tcPr>
          <w:p w14:paraId="2FA9688B" w14:textId="59B942F6" w:rsidR="00AE4CA3" w:rsidRPr="00DB5B2D" w:rsidRDefault="00AE4CA3" w:rsidP="004D1907">
            <w:pPr>
              <w:rPr>
                <w:sz w:val="18"/>
                <w:szCs w:val="18"/>
              </w:rPr>
            </w:pPr>
          </w:p>
        </w:tc>
        <w:tc>
          <w:tcPr>
            <w:tcW w:w="442" w:type="pct"/>
          </w:tcPr>
          <w:p w14:paraId="554BE488" w14:textId="2DBFBC59" w:rsidR="00AE4CA3" w:rsidRPr="00DB5B2D" w:rsidRDefault="00AE4CA3" w:rsidP="004D1907">
            <w:pPr>
              <w:rPr>
                <w:sz w:val="18"/>
                <w:szCs w:val="18"/>
              </w:rPr>
            </w:pPr>
          </w:p>
        </w:tc>
        <w:tc>
          <w:tcPr>
            <w:tcW w:w="442" w:type="pct"/>
          </w:tcPr>
          <w:p w14:paraId="5B8B293E" w14:textId="77777777" w:rsidR="00AE4CA3" w:rsidRPr="00DB5B2D" w:rsidRDefault="00AE4CA3" w:rsidP="004D1907">
            <w:pPr>
              <w:rPr>
                <w:sz w:val="18"/>
                <w:szCs w:val="18"/>
              </w:rPr>
            </w:pPr>
          </w:p>
        </w:tc>
        <w:tc>
          <w:tcPr>
            <w:tcW w:w="442" w:type="pct"/>
          </w:tcPr>
          <w:p w14:paraId="04BA28B0" w14:textId="77777777" w:rsidR="00AE4CA3" w:rsidRPr="00DB5B2D" w:rsidRDefault="00AE4CA3" w:rsidP="004D1907">
            <w:pPr>
              <w:rPr>
                <w:sz w:val="18"/>
                <w:szCs w:val="18"/>
              </w:rPr>
            </w:pPr>
          </w:p>
        </w:tc>
      </w:tr>
      <w:tr w:rsidR="00AE4CA3" w14:paraId="3C3A93E2" w14:textId="77777777" w:rsidTr="009B77C4">
        <w:trPr>
          <w:cantSplit/>
        </w:trPr>
        <w:tc>
          <w:tcPr>
            <w:tcW w:w="734" w:type="pct"/>
          </w:tcPr>
          <w:p w14:paraId="3B620740" w14:textId="77777777" w:rsidR="00AE4CA3" w:rsidRPr="00DB5B2D" w:rsidRDefault="00AE4CA3" w:rsidP="004D1907">
            <w:pPr>
              <w:rPr>
                <w:sz w:val="18"/>
                <w:szCs w:val="18"/>
              </w:rPr>
            </w:pPr>
          </w:p>
        </w:tc>
        <w:tc>
          <w:tcPr>
            <w:tcW w:w="735" w:type="pct"/>
          </w:tcPr>
          <w:p w14:paraId="0F479413" w14:textId="77777777" w:rsidR="00AE4CA3" w:rsidRPr="00DB5B2D" w:rsidRDefault="00AE4CA3" w:rsidP="004D1907">
            <w:pPr>
              <w:rPr>
                <w:sz w:val="18"/>
                <w:szCs w:val="18"/>
              </w:rPr>
            </w:pPr>
          </w:p>
        </w:tc>
        <w:tc>
          <w:tcPr>
            <w:tcW w:w="735" w:type="pct"/>
          </w:tcPr>
          <w:p w14:paraId="6D5358A8" w14:textId="77777777" w:rsidR="00AE4CA3" w:rsidRPr="00DB5B2D" w:rsidRDefault="00AE4CA3" w:rsidP="004D1907">
            <w:pPr>
              <w:rPr>
                <w:sz w:val="18"/>
                <w:szCs w:val="18"/>
              </w:rPr>
            </w:pPr>
          </w:p>
        </w:tc>
        <w:tc>
          <w:tcPr>
            <w:tcW w:w="735" w:type="pct"/>
          </w:tcPr>
          <w:p w14:paraId="66648D03" w14:textId="77777777" w:rsidR="00AE4CA3" w:rsidRPr="00DB5B2D" w:rsidRDefault="00AE4CA3" w:rsidP="004D1907">
            <w:pPr>
              <w:rPr>
                <w:sz w:val="18"/>
                <w:szCs w:val="18"/>
              </w:rPr>
            </w:pPr>
          </w:p>
        </w:tc>
        <w:tc>
          <w:tcPr>
            <w:tcW w:w="735" w:type="pct"/>
          </w:tcPr>
          <w:p w14:paraId="07572812" w14:textId="529CDA03" w:rsidR="00AE4CA3" w:rsidRPr="00DB5B2D" w:rsidRDefault="00AE4CA3" w:rsidP="004D1907">
            <w:pPr>
              <w:rPr>
                <w:sz w:val="18"/>
                <w:szCs w:val="18"/>
              </w:rPr>
            </w:pPr>
          </w:p>
        </w:tc>
        <w:tc>
          <w:tcPr>
            <w:tcW w:w="442" w:type="pct"/>
          </w:tcPr>
          <w:p w14:paraId="3ABCE6BC" w14:textId="111C578B" w:rsidR="00AE4CA3" w:rsidRPr="00DB5B2D" w:rsidRDefault="00AE4CA3" w:rsidP="004D1907">
            <w:pPr>
              <w:rPr>
                <w:sz w:val="18"/>
                <w:szCs w:val="18"/>
              </w:rPr>
            </w:pPr>
          </w:p>
        </w:tc>
        <w:tc>
          <w:tcPr>
            <w:tcW w:w="442" w:type="pct"/>
          </w:tcPr>
          <w:p w14:paraId="7BEC94E2" w14:textId="77777777" w:rsidR="00AE4CA3" w:rsidRPr="00DB5B2D" w:rsidRDefault="00AE4CA3" w:rsidP="004D1907">
            <w:pPr>
              <w:rPr>
                <w:sz w:val="18"/>
                <w:szCs w:val="18"/>
              </w:rPr>
            </w:pPr>
          </w:p>
        </w:tc>
        <w:tc>
          <w:tcPr>
            <w:tcW w:w="442" w:type="pct"/>
          </w:tcPr>
          <w:p w14:paraId="3E189318" w14:textId="77777777" w:rsidR="00AE4CA3" w:rsidRPr="00DB5B2D" w:rsidRDefault="00AE4CA3" w:rsidP="004D1907">
            <w:pPr>
              <w:rPr>
                <w:sz w:val="18"/>
                <w:szCs w:val="18"/>
              </w:rPr>
            </w:pPr>
          </w:p>
        </w:tc>
      </w:tr>
      <w:tr w:rsidR="00AE4CA3" w:rsidRPr="001B598A" w14:paraId="2D1FCEB8" w14:textId="77777777" w:rsidTr="009B77C4">
        <w:trPr>
          <w:cantSplit/>
        </w:trPr>
        <w:tc>
          <w:tcPr>
            <w:tcW w:w="734" w:type="pct"/>
          </w:tcPr>
          <w:p w14:paraId="72CE367E" w14:textId="77777777" w:rsidR="00AE4CA3" w:rsidRPr="00DB5B2D" w:rsidRDefault="00AE4CA3" w:rsidP="004D1907">
            <w:pPr>
              <w:rPr>
                <w:b/>
                <w:bCs/>
                <w:sz w:val="18"/>
                <w:szCs w:val="18"/>
              </w:rPr>
            </w:pPr>
          </w:p>
        </w:tc>
        <w:tc>
          <w:tcPr>
            <w:tcW w:w="735" w:type="pct"/>
          </w:tcPr>
          <w:p w14:paraId="0519C738" w14:textId="77777777" w:rsidR="00AE4CA3" w:rsidRPr="00DB5B2D" w:rsidRDefault="00AE4CA3" w:rsidP="004D1907">
            <w:pPr>
              <w:rPr>
                <w:b/>
                <w:bCs/>
                <w:sz w:val="18"/>
                <w:szCs w:val="18"/>
              </w:rPr>
            </w:pPr>
          </w:p>
        </w:tc>
        <w:tc>
          <w:tcPr>
            <w:tcW w:w="735" w:type="pct"/>
          </w:tcPr>
          <w:p w14:paraId="281E8B26" w14:textId="77777777" w:rsidR="00AE4CA3" w:rsidRPr="00DB5B2D" w:rsidRDefault="00AE4CA3" w:rsidP="004D1907">
            <w:pPr>
              <w:rPr>
                <w:b/>
                <w:bCs/>
                <w:sz w:val="18"/>
                <w:szCs w:val="18"/>
              </w:rPr>
            </w:pPr>
          </w:p>
        </w:tc>
        <w:tc>
          <w:tcPr>
            <w:tcW w:w="735" w:type="pct"/>
          </w:tcPr>
          <w:p w14:paraId="41B9AF30" w14:textId="77777777" w:rsidR="00AE4CA3" w:rsidRPr="00DB5B2D" w:rsidRDefault="00AE4CA3" w:rsidP="004D1907">
            <w:pPr>
              <w:rPr>
                <w:b/>
                <w:bCs/>
                <w:sz w:val="18"/>
                <w:szCs w:val="18"/>
              </w:rPr>
            </w:pPr>
          </w:p>
        </w:tc>
        <w:tc>
          <w:tcPr>
            <w:tcW w:w="735" w:type="pct"/>
          </w:tcPr>
          <w:p w14:paraId="2D8BF7F2" w14:textId="3A82A9D2" w:rsidR="00AE4CA3" w:rsidRPr="00DB5B2D" w:rsidRDefault="00AE4CA3" w:rsidP="004D1907">
            <w:pPr>
              <w:rPr>
                <w:b/>
                <w:bCs/>
                <w:sz w:val="18"/>
                <w:szCs w:val="18"/>
              </w:rPr>
            </w:pPr>
          </w:p>
        </w:tc>
        <w:tc>
          <w:tcPr>
            <w:tcW w:w="442" w:type="pct"/>
          </w:tcPr>
          <w:p w14:paraId="6C0D71BD" w14:textId="35A8F356" w:rsidR="00AE4CA3" w:rsidRPr="00DB5B2D" w:rsidRDefault="00AE4CA3" w:rsidP="004D1907">
            <w:pPr>
              <w:rPr>
                <w:b/>
                <w:bCs/>
                <w:sz w:val="18"/>
                <w:szCs w:val="18"/>
              </w:rPr>
            </w:pPr>
          </w:p>
        </w:tc>
        <w:tc>
          <w:tcPr>
            <w:tcW w:w="442" w:type="pct"/>
          </w:tcPr>
          <w:p w14:paraId="5AD14423" w14:textId="77777777" w:rsidR="00AE4CA3" w:rsidRPr="00DB5B2D" w:rsidRDefault="00AE4CA3" w:rsidP="004D1907">
            <w:pPr>
              <w:rPr>
                <w:b/>
                <w:bCs/>
                <w:sz w:val="18"/>
                <w:szCs w:val="18"/>
              </w:rPr>
            </w:pPr>
          </w:p>
        </w:tc>
        <w:tc>
          <w:tcPr>
            <w:tcW w:w="442" w:type="pct"/>
          </w:tcPr>
          <w:p w14:paraId="292FE2E2" w14:textId="77777777" w:rsidR="00AE4CA3" w:rsidRPr="00DB5B2D" w:rsidRDefault="00AE4CA3" w:rsidP="004D1907">
            <w:pPr>
              <w:rPr>
                <w:b/>
                <w:bCs/>
                <w:sz w:val="18"/>
                <w:szCs w:val="18"/>
              </w:rPr>
            </w:pPr>
          </w:p>
        </w:tc>
      </w:tr>
    </w:tbl>
    <w:p w14:paraId="16541A68" w14:textId="7DD30DE5" w:rsidR="00DB5B2D" w:rsidRPr="006A739B" w:rsidRDefault="00CF64A1" w:rsidP="00CD7C34">
      <w:pPr>
        <w:spacing w:after="0" w:line="240" w:lineRule="auto"/>
        <w:jc w:val="both"/>
        <w:rPr>
          <w:i/>
          <w:iCs/>
          <w:sz w:val="18"/>
          <w:szCs w:val="18"/>
        </w:rPr>
      </w:pPr>
      <w:r w:rsidRPr="006A739B">
        <w:rPr>
          <w:i/>
          <w:iCs/>
          <w:sz w:val="18"/>
          <w:szCs w:val="18"/>
        </w:rPr>
        <w:t xml:space="preserve">* </w:t>
      </w:r>
      <w:r w:rsidR="001B4EDD" w:rsidRPr="006A739B">
        <w:rPr>
          <w:i/>
          <w:iCs/>
          <w:sz w:val="18"/>
          <w:szCs w:val="18"/>
        </w:rPr>
        <w:t xml:space="preserve">Fonction(s) parmi celles </w:t>
      </w:r>
      <w:r w:rsidR="00DB5B2D" w:rsidRPr="006A739B">
        <w:rPr>
          <w:i/>
          <w:iCs/>
          <w:sz w:val="18"/>
          <w:szCs w:val="18"/>
        </w:rPr>
        <w:t xml:space="preserve">requises </w:t>
      </w:r>
      <w:r w:rsidR="001B4EDD" w:rsidRPr="006A739B">
        <w:rPr>
          <w:i/>
          <w:iCs/>
          <w:sz w:val="18"/>
          <w:szCs w:val="18"/>
        </w:rPr>
        <w:t>par le</w:t>
      </w:r>
      <w:r w:rsidR="00DB5B2D" w:rsidRPr="006A739B">
        <w:rPr>
          <w:i/>
          <w:iCs/>
          <w:sz w:val="18"/>
          <w:szCs w:val="18"/>
        </w:rPr>
        <w:t xml:space="preserve"> référentiel 3C</w:t>
      </w:r>
      <w:r w:rsidR="001C0359">
        <w:rPr>
          <w:i/>
          <w:iCs/>
          <w:sz w:val="18"/>
          <w:szCs w:val="18"/>
        </w:rPr>
        <w:t xml:space="preserve"> (</w:t>
      </w:r>
      <w:r w:rsidR="00DB5B2D" w:rsidRPr="006A739B">
        <w:rPr>
          <w:i/>
          <w:iCs/>
          <w:sz w:val="18"/>
          <w:szCs w:val="18"/>
        </w:rPr>
        <w:t>fonction médicale, fonction de coordination, fonction d’assistanat, fonction de qualiticien</w:t>
      </w:r>
      <w:r w:rsidR="001C0359">
        <w:rPr>
          <w:i/>
          <w:iCs/>
          <w:sz w:val="18"/>
          <w:szCs w:val="18"/>
        </w:rPr>
        <w:t>) ou délégation RCP</w:t>
      </w:r>
      <w:r w:rsidR="00DB5B2D" w:rsidRPr="006A739B">
        <w:rPr>
          <w:i/>
          <w:iCs/>
          <w:sz w:val="18"/>
          <w:szCs w:val="18"/>
        </w:rPr>
        <w:t xml:space="preserve"> ; 1 personne peut détenir plusieurs </w:t>
      </w:r>
      <w:r w:rsidR="00E97445">
        <w:rPr>
          <w:i/>
          <w:iCs/>
          <w:sz w:val="18"/>
          <w:szCs w:val="18"/>
        </w:rPr>
        <w:t>fonction</w:t>
      </w:r>
      <w:r w:rsidR="00DB5B2D" w:rsidRPr="006A739B">
        <w:rPr>
          <w:i/>
          <w:iCs/>
          <w:sz w:val="18"/>
          <w:szCs w:val="18"/>
        </w:rPr>
        <w:t>s</w:t>
      </w:r>
    </w:p>
    <w:p w14:paraId="3E017DA2" w14:textId="4ECED9FF" w:rsidR="00CF64A1" w:rsidRPr="006A739B" w:rsidRDefault="006A739B" w:rsidP="00CD7C34">
      <w:pPr>
        <w:spacing w:after="0" w:line="240" w:lineRule="auto"/>
        <w:jc w:val="both"/>
        <w:rPr>
          <w:i/>
          <w:iCs/>
          <w:sz w:val="18"/>
          <w:szCs w:val="18"/>
        </w:rPr>
      </w:pPr>
      <w:r w:rsidRPr="006A739B">
        <w:rPr>
          <w:rFonts w:eastAsia="Tahoma" w:cs="Tahoma"/>
          <w:i/>
          <w:iCs/>
          <w:sz w:val="18"/>
          <w:szCs w:val="18"/>
          <w:vertAlign w:val="superscript"/>
        </w:rPr>
        <w:t>†</w:t>
      </w:r>
      <w:r w:rsidR="00CF64A1" w:rsidRPr="006A739B">
        <w:rPr>
          <w:i/>
          <w:iCs/>
          <w:sz w:val="18"/>
          <w:szCs w:val="18"/>
        </w:rPr>
        <w:t>à préciser</w:t>
      </w:r>
    </w:p>
    <w:p w14:paraId="7B7BF9BD" w14:textId="77777777" w:rsidR="006A739B" w:rsidRPr="00CD7C34" w:rsidRDefault="006A739B" w:rsidP="00CD7C34">
      <w:pPr>
        <w:jc w:val="both"/>
      </w:pPr>
    </w:p>
    <w:p w14:paraId="3B8EC3EB" w14:textId="4323748C" w:rsidR="007F32AF" w:rsidRDefault="0081620C" w:rsidP="00CD7C34">
      <w:pPr>
        <w:jc w:val="both"/>
        <w:rPr>
          <w:i/>
          <w:iCs/>
        </w:rPr>
      </w:pPr>
      <w:r w:rsidRPr="00060131">
        <w:rPr>
          <w:i/>
          <w:iCs/>
        </w:rPr>
        <w:t>Le cas échéant, préciser</w:t>
      </w:r>
      <w:r w:rsidR="0097631F" w:rsidRPr="00060131">
        <w:rPr>
          <w:i/>
          <w:iCs/>
        </w:rPr>
        <w:t xml:space="preserve"> si des </w:t>
      </w:r>
      <w:proofErr w:type="spellStart"/>
      <w:r w:rsidR="0097631F" w:rsidRPr="00060131">
        <w:rPr>
          <w:i/>
          <w:iCs/>
        </w:rPr>
        <w:t>ré-organisations</w:t>
      </w:r>
      <w:proofErr w:type="spellEnd"/>
      <w:r w:rsidR="0097631F" w:rsidRPr="00060131">
        <w:rPr>
          <w:i/>
          <w:iCs/>
        </w:rPr>
        <w:t xml:space="preserve"> de l’équipe sont intervenues</w:t>
      </w:r>
      <w:r w:rsidR="00060131">
        <w:rPr>
          <w:i/>
          <w:iCs/>
        </w:rPr>
        <w:t>,</w:t>
      </w:r>
      <w:r w:rsidR="0097631F" w:rsidRPr="00060131">
        <w:rPr>
          <w:i/>
          <w:iCs/>
        </w:rPr>
        <w:t xml:space="preserve"> si d’autres professionnels interviennent dans les missions 3C</w:t>
      </w:r>
      <w:r w:rsidR="00060131">
        <w:rPr>
          <w:i/>
          <w:iCs/>
        </w:rPr>
        <w:t>, si certains postes ne sont pas pourvus et pourquoi</w:t>
      </w:r>
      <w:r w:rsidR="00AB4BA5">
        <w:rPr>
          <w:i/>
          <w:iCs/>
        </w:rPr>
        <w:t>.</w:t>
      </w:r>
      <w:r w:rsidR="0097631F" w:rsidRPr="00060131">
        <w:rPr>
          <w:i/>
          <w:iCs/>
        </w:rPr>
        <w:t xml:space="preserve"> Pour le qualiticien, s’il ne fait pas partie de l’équipe opérationnelle, préciser comment le 3C bénéficie d’un appui dans ce domaine de la part des établissements membres.</w:t>
      </w:r>
    </w:p>
    <w:p w14:paraId="68546FFA" w14:textId="77777777" w:rsidR="00CD7C34" w:rsidRPr="00CD7C34" w:rsidRDefault="00CD7C34" w:rsidP="00CD7C34">
      <w:pPr>
        <w:jc w:val="both"/>
      </w:pPr>
    </w:p>
    <w:p w14:paraId="1F162752" w14:textId="68D83900" w:rsidR="00C66946" w:rsidRDefault="00C66946" w:rsidP="005050D9">
      <w:pPr>
        <w:pStyle w:val="Titre2"/>
      </w:pPr>
      <w:bookmarkStart w:id="8" w:name="_Toc76368186"/>
      <w:bookmarkStart w:id="9" w:name="_Toc222151255"/>
      <w:r>
        <w:t>Moyens de fonctionnement</w:t>
      </w:r>
      <w:bookmarkEnd w:id="8"/>
      <w:bookmarkEnd w:id="9"/>
    </w:p>
    <w:p w14:paraId="422A00BF" w14:textId="77777777" w:rsidR="00C712C2" w:rsidRDefault="00C712C2" w:rsidP="00C712C2">
      <w:pPr>
        <w:jc w:val="both"/>
      </w:pPr>
      <w:r>
        <w:t>Il existe des moyens de fonctionnement dédiés au 3C (locaux, équipements …)</w:t>
      </w:r>
    </w:p>
    <w:p w14:paraId="7D9FDC58" w14:textId="0DFD599C" w:rsidR="00C712C2" w:rsidRDefault="00C712C2" w:rsidP="00C712C2">
      <w:pPr>
        <w:jc w:val="both"/>
      </w:pPr>
      <w:r>
        <w:tab/>
      </w:r>
      <w:r w:rsidR="00E6610A">
        <w:tab/>
      </w:r>
      <w:r w:rsidR="00E6610A">
        <w:tab/>
      </w:r>
      <w:r w:rsidR="00E6610A">
        <w:tab/>
      </w:r>
      <w:r w:rsidR="00E6610A">
        <w:tab/>
      </w:r>
      <w:r w:rsidR="00E6610A">
        <w:tab/>
      </w:r>
      <w:r>
        <w:rPr>
          <w:rFonts w:ascii="Segoe UI Symbol" w:hAnsi="Segoe UI Symbol" w:cs="Segoe UI Symbol"/>
        </w:rPr>
        <w:t>☐</w:t>
      </w:r>
      <w:r>
        <w:t xml:space="preserve"> Oui</w:t>
      </w:r>
      <w:r>
        <w:tab/>
      </w:r>
      <w:r>
        <w:rPr>
          <w:rFonts w:ascii="Segoe UI Symbol" w:hAnsi="Segoe UI Symbol" w:cs="Segoe UI Symbol"/>
        </w:rPr>
        <w:t>☐</w:t>
      </w:r>
      <w:r>
        <w:t xml:space="preserve"> Non</w:t>
      </w:r>
    </w:p>
    <w:p w14:paraId="78D509E3" w14:textId="0FB8E4E2" w:rsidR="00C712C2" w:rsidRDefault="00C712C2" w:rsidP="00C712C2">
      <w:pPr>
        <w:jc w:val="both"/>
      </w:pPr>
      <w:r>
        <w:t>Il existe un dialogue de gestion annuel</w:t>
      </w:r>
      <w:r>
        <w:tab/>
      </w:r>
      <w:r>
        <w:rPr>
          <w:rFonts w:ascii="Segoe UI Symbol" w:hAnsi="Segoe UI Symbol" w:cs="Segoe UI Symbol"/>
        </w:rPr>
        <w:t>☐</w:t>
      </w:r>
      <w:r>
        <w:t xml:space="preserve"> Oui</w:t>
      </w:r>
      <w:r>
        <w:tab/>
      </w:r>
      <w:r>
        <w:rPr>
          <w:rFonts w:ascii="Segoe UI Symbol" w:hAnsi="Segoe UI Symbol" w:cs="Segoe UI Symbol"/>
        </w:rPr>
        <w:t>☐</w:t>
      </w:r>
      <w:r>
        <w:t xml:space="preserve"> Non</w:t>
      </w:r>
    </w:p>
    <w:p w14:paraId="6C449767" w14:textId="0CDC5B70" w:rsidR="00070F3C" w:rsidRDefault="0059430E" w:rsidP="00F15991">
      <w:pPr>
        <w:jc w:val="both"/>
        <w:rPr>
          <w:i/>
          <w:iCs/>
        </w:rPr>
      </w:pPr>
      <w:r w:rsidRPr="0059430E">
        <w:rPr>
          <w:i/>
          <w:iCs/>
        </w:rPr>
        <w:t xml:space="preserve">Joindre </w:t>
      </w:r>
      <w:r w:rsidR="00DB2A81">
        <w:rPr>
          <w:i/>
          <w:iCs/>
        </w:rPr>
        <w:t>le</w:t>
      </w:r>
      <w:r w:rsidRPr="0059430E">
        <w:rPr>
          <w:i/>
          <w:iCs/>
        </w:rPr>
        <w:t xml:space="preserve"> bilan financier</w:t>
      </w:r>
      <w:r w:rsidR="00DB2A81">
        <w:rPr>
          <w:i/>
          <w:iCs/>
        </w:rPr>
        <w:t xml:space="preserve"> annuel</w:t>
      </w:r>
      <w:r w:rsidRPr="0059430E">
        <w:rPr>
          <w:i/>
          <w:iCs/>
        </w:rPr>
        <w:t xml:space="preserve"> le cas échéant</w:t>
      </w:r>
    </w:p>
    <w:p w14:paraId="3F590B0A" w14:textId="77777777" w:rsidR="00CD7C34" w:rsidRPr="00CD7C34" w:rsidRDefault="00CD7C34" w:rsidP="00F15991">
      <w:pPr>
        <w:jc w:val="both"/>
      </w:pPr>
    </w:p>
    <w:p w14:paraId="2882C152" w14:textId="5068A03C" w:rsidR="00CD7C34" w:rsidRPr="00CD7C34" w:rsidRDefault="00CD7C34">
      <w:r w:rsidRPr="00CD7C34">
        <w:br w:type="page"/>
      </w:r>
    </w:p>
    <w:p w14:paraId="0CF348E6" w14:textId="7E8E5548" w:rsidR="008C76A5" w:rsidRDefault="00394965" w:rsidP="003952F1">
      <w:pPr>
        <w:pStyle w:val="Titre1"/>
      </w:pPr>
      <w:bookmarkStart w:id="10" w:name="_Toc76368190"/>
      <w:bookmarkStart w:id="11" w:name="_Toc222151256"/>
      <w:r>
        <w:lastRenderedPageBreak/>
        <w:t>M</w:t>
      </w:r>
      <w:r w:rsidR="008C76A5">
        <w:t>issions du 3C</w:t>
      </w:r>
      <w:bookmarkEnd w:id="10"/>
      <w:bookmarkEnd w:id="11"/>
    </w:p>
    <w:p w14:paraId="6C4054AD" w14:textId="0E2CA4C9" w:rsidR="008C76A5" w:rsidRDefault="008C76A5" w:rsidP="008C76A5"/>
    <w:p w14:paraId="76F9EFE3" w14:textId="35DB533A" w:rsidR="002F6AA1" w:rsidRPr="005050D9" w:rsidRDefault="002F6AA1" w:rsidP="005050D9">
      <w:pPr>
        <w:pStyle w:val="Titre2"/>
      </w:pPr>
      <w:bookmarkStart w:id="12" w:name="_Toc222151257"/>
      <w:r w:rsidRPr="005050D9">
        <w:t>Accompagner le déploiement et la mise en œuvre des dispositifs transversaux qualité en cancérologie au sein des services des établissements membres du 3C</w:t>
      </w:r>
      <w:bookmarkEnd w:id="12"/>
    </w:p>
    <w:p w14:paraId="22E9868A" w14:textId="3A7C7CB5" w:rsidR="002F6AA1" w:rsidRPr="005050D9" w:rsidRDefault="002F6AA1" w:rsidP="00A91060">
      <w:pPr>
        <w:pStyle w:val="Titre3"/>
      </w:pPr>
      <w:bookmarkStart w:id="13" w:name="_Toc222151258"/>
      <w:r w:rsidRPr="005050D9">
        <w:t>Les 3 démarches ayant trait au parcours de soins du patient</w:t>
      </w:r>
      <w:bookmarkEnd w:id="13"/>
    </w:p>
    <w:p w14:paraId="749AC1D9" w14:textId="5A38633B" w:rsidR="00DB636A" w:rsidRPr="005050D9" w:rsidRDefault="00DB636A" w:rsidP="00A91060">
      <w:pPr>
        <w:pStyle w:val="Titre4"/>
      </w:pPr>
      <w:r w:rsidRPr="005050D9">
        <w:t>Accompagnement à la mise en œuvre et suivi du dispositif d’annonce (DA)</w:t>
      </w:r>
    </w:p>
    <w:p w14:paraId="700B8FC0" w14:textId="1B90BAE5" w:rsidR="00DB636A" w:rsidRDefault="00DB636A" w:rsidP="00070F3C">
      <w:pPr>
        <w:spacing w:after="0"/>
        <w:jc w:val="both"/>
      </w:pPr>
      <w:r>
        <w:t>Le DA est mis en place dans les établissements membres du 3C</w:t>
      </w:r>
    </w:p>
    <w:p w14:paraId="0696A493" w14:textId="77777777" w:rsidR="00DB636A" w:rsidRDefault="00DB636A" w:rsidP="00070F3C">
      <w:pPr>
        <w:spacing w:after="0"/>
        <w:jc w:val="both"/>
      </w:pPr>
      <w:r>
        <w:rPr>
          <w:rFonts w:ascii="Segoe UI Symbol" w:hAnsi="Segoe UI Symbol" w:cs="Segoe UI Symbol"/>
        </w:rPr>
        <w:t>☐</w:t>
      </w:r>
      <w:r>
        <w:t xml:space="preserve"> Oui pour tous les ES du 3C</w:t>
      </w:r>
    </w:p>
    <w:p w14:paraId="5C345D90" w14:textId="77777777" w:rsidR="00DB636A" w:rsidRDefault="00DB636A" w:rsidP="00070F3C">
      <w:pPr>
        <w:spacing w:after="0"/>
        <w:jc w:val="both"/>
      </w:pPr>
      <w:r>
        <w:rPr>
          <w:rFonts w:ascii="Segoe UI Symbol" w:hAnsi="Segoe UI Symbol" w:cs="Segoe UI Symbol"/>
        </w:rPr>
        <w:t>☐</w:t>
      </w:r>
      <w:r>
        <w:t xml:space="preserve"> Oui pour plus de 50% des ES du 3C</w:t>
      </w:r>
    </w:p>
    <w:p w14:paraId="5FF64610" w14:textId="77777777" w:rsidR="00DB636A" w:rsidRDefault="00DB636A" w:rsidP="00070F3C">
      <w:pPr>
        <w:spacing w:after="0"/>
        <w:jc w:val="both"/>
      </w:pPr>
      <w:r>
        <w:rPr>
          <w:rFonts w:ascii="Segoe UI Symbol" w:hAnsi="Segoe UI Symbol" w:cs="Segoe UI Symbol"/>
        </w:rPr>
        <w:t>☐</w:t>
      </w:r>
      <w:r>
        <w:t xml:space="preserve"> Oui pour moins de 50% des ES du 3C</w:t>
      </w:r>
    </w:p>
    <w:p w14:paraId="05EAAB1C" w14:textId="77777777" w:rsidR="00DB636A" w:rsidRDefault="00DB636A" w:rsidP="00070F3C">
      <w:pPr>
        <w:spacing w:after="0"/>
        <w:jc w:val="both"/>
      </w:pPr>
      <w:r>
        <w:rPr>
          <w:rFonts w:ascii="Segoe UI Symbol" w:hAnsi="Segoe UI Symbol" w:cs="Segoe UI Symbol"/>
        </w:rPr>
        <w:t>☐</w:t>
      </w:r>
      <w:r>
        <w:t xml:space="preserve"> Non dans aucun ES du 3C</w:t>
      </w:r>
    </w:p>
    <w:p w14:paraId="16B2F5BD" w14:textId="77777777" w:rsidR="00DB636A" w:rsidRDefault="00DB636A" w:rsidP="00070F3C">
      <w:pPr>
        <w:spacing w:after="0"/>
        <w:jc w:val="both"/>
      </w:pPr>
      <w:r>
        <w:rPr>
          <w:rFonts w:ascii="Segoe UI Symbol" w:hAnsi="Segoe UI Symbol" w:cs="Segoe UI Symbol"/>
        </w:rPr>
        <w:t>☐</w:t>
      </w:r>
      <w:r>
        <w:t xml:space="preserve"> Ne sait pas</w:t>
      </w:r>
    </w:p>
    <w:p w14:paraId="6A8A1FB6" w14:textId="77777777" w:rsidR="00DB636A" w:rsidRDefault="00DB636A" w:rsidP="00DB636A">
      <w:pPr>
        <w:jc w:val="both"/>
      </w:pPr>
    </w:p>
    <w:p w14:paraId="4FEF70F8" w14:textId="3D648627" w:rsidR="00DB636A" w:rsidRDefault="00DB636A" w:rsidP="00070F3C">
      <w:pPr>
        <w:spacing w:after="0"/>
        <w:jc w:val="both"/>
      </w:pPr>
      <w:r>
        <w:t>Des démarches qualité sur le DA sont mises en œuvre auprès des établissements membres du 3C (audit, formation, actions de sensibilisation, mise à disposition d’outils…, à l’initiative du 3C et/ou participation du 3C à des actions organisées par des partenaires)</w:t>
      </w:r>
    </w:p>
    <w:p w14:paraId="2FCDAA7E" w14:textId="77777777" w:rsidR="00DB636A" w:rsidRDefault="00DB636A" w:rsidP="00070F3C">
      <w:pPr>
        <w:spacing w:after="0"/>
        <w:jc w:val="both"/>
      </w:pPr>
      <w:r w:rsidRPr="00070F3C">
        <w:rPr>
          <w:rFonts w:ascii="Segoe UI Symbol" w:hAnsi="Segoe UI Symbol" w:cs="Segoe UI Symbol"/>
        </w:rPr>
        <w:t>☐</w:t>
      </w:r>
      <w:r>
        <w:t xml:space="preserve"> Oui pour tous les ES du 3C</w:t>
      </w:r>
    </w:p>
    <w:p w14:paraId="001279CC" w14:textId="77777777" w:rsidR="00DB636A" w:rsidRDefault="00DB636A" w:rsidP="00070F3C">
      <w:pPr>
        <w:spacing w:after="0"/>
        <w:jc w:val="both"/>
      </w:pPr>
      <w:r w:rsidRPr="00070F3C">
        <w:rPr>
          <w:rFonts w:ascii="Segoe UI Symbol" w:hAnsi="Segoe UI Symbol" w:cs="Segoe UI Symbol"/>
        </w:rPr>
        <w:t>☐</w:t>
      </w:r>
      <w:r>
        <w:t xml:space="preserve"> Oui pour plus de 50% des ES du 3C</w:t>
      </w:r>
    </w:p>
    <w:p w14:paraId="5FD7284D" w14:textId="77777777" w:rsidR="00DB636A" w:rsidRDefault="00DB636A" w:rsidP="00070F3C">
      <w:pPr>
        <w:spacing w:after="0"/>
        <w:jc w:val="both"/>
      </w:pPr>
      <w:r w:rsidRPr="00070F3C">
        <w:rPr>
          <w:rFonts w:ascii="Segoe UI Symbol" w:hAnsi="Segoe UI Symbol" w:cs="Segoe UI Symbol"/>
        </w:rPr>
        <w:t>☐</w:t>
      </w:r>
      <w:r>
        <w:t xml:space="preserve"> Oui pour moins de 50% des ES du 3C</w:t>
      </w:r>
    </w:p>
    <w:p w14:paraId="5C31FDB8" w14:textId="77777777" w:rsidR="00DB636A" w:rsidRDefault="00DB636A" w:rsidP="00070F3C">
      <w:pPr>
        <w:spacing w:after="0"/>
        <w:jc w:val="both"/>
      </w:pPr>
      <w:r w:rsidRPr="00070F3C">
        <w:rPr>
          <w:rFonts w:ascii="Segoe UI Symbol" w:hAnsi="Segoe UI Symbol" w:cs="Segoe UI Symbol"/>
        </w:rPr>
        <w:t>☐</w:t>
      </w:r>
      <w:r>
        <w:t xml:space="preserve"> Non dans aucun ES du 3C</w:t>
      </w:r>
    </w:p>
    <w:p w14:paraId="04DF6AF7" w14:textId="77777777" w:rsidR="00DB636A" w:rsidRDefault="00DB636A" w:rsidP="00070F3C">
      <w:pPr>
        <w:spacing w:after="0"/>
        <w:jc w:val="both"/>
      </w:pPr>
      <w:r w:rsidRPr="00070F3C">
        <w:rPr>
          <w:rFonts w:ascii="Segoe UI Symbol" w:hAnsi="Segoe UI Symbol" w:cs="Segoe UI Symbol"/>
        </w:rPr>
        <w:t>☐</w:t>
      </w:r>
      <w:r>
        <w:t xml:space="preserve"> Ne sait pas</w:t>
      </w:r>
    </w:p>
    <w:p w14:paraId="0A174785" w14:textId="77777777" w:rsidR="00DB636A" w:rsidRDefault="00DB636A" w:rsidP="00DB636A"/>
    <w:p w14:paraId="6A879025" w14:textId="3A1F7F3A" w:rsidR="00DB636A" w:rsidRDefault="00DB636A" w:rsidP="00DB636A">
      <w:pPr>
        <w:rPr>
          <w:i/>
          <w:iCs/>
        </w:rPr>
      </w:pPr>
      <w:r w:rsidRPr="00DB636A">
        <w:rPr>
          <w:i/>
          <w:iCs/>
        </w:rPr>
        <w:t>Précisions</w:t>
      </w:r>
    </w:p>
    <w:p w14:paraId="05171EF5" w14:textId="5A7977F8" w:rsidR="00DB2A81" w:rsidRPr="00DB636A" w:rsidRDefault="00DB2A81" w:rsidP="00DB636A">
      <w:pPr>
        <w:rPr>
          <w:i/>
          <w:iCs/>
        </w:rPr>
      </w:pPr>
      <w:r>
        <w:rPr>
          <w:i/>
          <w:iCs/>
        </w:rPr>
        <w:t>Joindre un bilan annuel des entretiens de temps d’accompagnement soignant (TAS) tracés dans les dossiers médicaux</w:t>
      </w:r>
    </w:p>
    <w:p w14:paraId="4843FE92" w14:textId="77777777" w:rsidR="00DB636A" w:rsidRDefault="00DB636A" w:rsidP="008C76A5"/>
    <w:p w14:paraId="7B8F7035" w14:textId="77777777" w:rsidR="00DB636A" w:rsidRDefault="00DB636A" w:rsidP="00100BA8">
      <w:pPr>
        <w:pStyle w:val="Titre4"/>
      </w:pPr>
      <w:r>
        <w:t>Suivi et évaluation du programme personnalisé de soins (PPS)</w:t>
      </w:r>
    </w:p>
    <w:p w14:paraId="48D08EF3" w14:textId="77777777" w:rsidR="00DB636A" w:rsidRDefault="00DB636A" w:rsidP="00070F3C">
      <w:pPr>
        <w:spacing w:after="0"/>
        <w:jc w:val="both"/>
      </w:pPr>
      <w:r>
        <w:t>Le PPS est utilisé dans les ES du 3C</w:t>
      </w:r>
    </w:p>
    <w:p w14:paraId="0408D720" w14:textId="77777777" w:rsidR="00DB636A" w:rsidRDefault="00DB636A" w:rsidP="00070F3C">
      <w:pPr>
        <w:spacing w:after="0"/>
        <w:jc w:val="both"/>
      </w:pPr>
      <w:r w:rsidRPr="00070F3C">
        <w:rPr>
          <w:rFonts w:ascii="Segoe UI Symbol" w:hAnsi="Segoe UI Symbol" w:cs="Segoe UI Symbol"/>
        </w:rPr>
        <w:t>☐</w:t>
      </w:r>
      <w:r>
        <w:t xml:space="preserve"> Oui pour tous les ES du 3C</w:t>
      </w:r>
    </w:p>
    <w:p w14:paraId="623187BE" w14:textId="77777777" w:rsidR="00DB636A" w:rsidRDefault="00DB636A" w:rsidP="00070F3C">
      <w:pPr>
        <w:spacing w:after="0"/>
        <w:jc w:val="both"/>
      </w:pPr>
      <w:r w:rsidRPr="00070F3C">
        <w:rPr>
          <w:rFonts w:ascii="Segoe UI Symbol" w:hAnsi="Segoe UI Symbol" w:cs="Segoe UI Symbol"/>
        </w:rPr>
        <w:t>☐</w:t>
      </w:r>
      <w:r>
        <w:t xml:space="preserve"> Oui pour plus de 50% des ES du 3C</w:t>
      </w:r>
    </w:p>
    <w:p w14:paraId="213168CE" w14:textId="77777777" w:rsidR="00DB636A" w:rsidRDefault="00DB636A" w:rsidP="00070F3C">
      <w:pPr>
        <w:spacing w:after="0"/>
        <w:jc w:val="both"/>
      </w:pPr>
      <w:r w:rsidRPr="00070F3C">
        <w:rPr>
          <w:rFonts w:ascii="Segoe UI Symbol" w:hAnsi="Segoe UI Symbol" w:cs="Segoe UI Symbol"/>
        </w:rPr>
        <w:t>☐</w:t>
      </w:r>
      <w:r>
        <w:t xml:space="preserve"> Oui pour moins de 50% des ES du 3C</w:t>
      </w:r>
    </w:p>
    <w:p w14:paraId="7F8E6612" w14:textId="77777777" w:rsidR="00DB636A" w:rsidRDefault="00DB636A" w:rsidP="00070F3C">
      <w:pPr>
        <w:spacing w:after="0"/>
        <w:jc w:val="both"/>
      </w:pPr>
      <w:r w:rsidRPr="00070F3C">
        <w:rPr>
          <w:rFonts w:ascii="Segoe UI Symbol" w:hAnsi="Segoe UI Symbol" w:cs="Segoe UI Symbol"/>
        </w:rPr>
        <w:t>☐</w:t>
      </w:r>
      <w:r>
        <w:t xml:space="preserve"> Non dans aucun ES du 3C</w:t>
      </w:r>
    </w:p>
    <w:p w14:paraId="14EECC6F" w14:textId="77777777" w:rsidR="00DB636A" w:rsidRDefault="00DB636A" w:rsidP="00070F3C">
      <w:pPr>
        <w:spacing w:after="0"/>
        <w:jc w:val="both"/>
      </w:pPr>
      <w:r w:rsidRPr="00070F3C">
        <w:rPr>
          <w:rFonts w:ascii="Segoe UI Symbol" w:hAnsi="Segoe UI Symbol" w:cs="Segoe UI Symbol"/>
        </w:rPr>
        <w:t>☐</w:t>
      </w:r>
      <w:r>
        <w:t xml:space="preserve"> Ne sait pas</w:t>
      </w:r>
    </w:p>
    <w:p w14:paraId="28257699" w14:textId="77777777" w:rsidR="00DB636A" w:rsidRDefault="00DB636A" w:rsidP="00DB636A"/>
    <w:p w14:paraId="40438EDE" w14:textId="77777777" w:rsidR="00DB636A" w:rsidRDefault="00DB636A" w:rsidP="00070F3C">
      <w:pPr>
        <w:spacing w:after="0"/>
        <w:jc w:val="both"/>
      </w:pPr>
      <w:r>
        <w:lastRenderedPageBreak/>
        <w:t xml:space="preserve">Des démarches qualité sur le PPS sont mises en œuvre auprès des établissements membres du 3C (audit, formation, actions de sensibilisation, mise à disposition d’outils…, à l’initiative du 3C et/ou participation du 3C à des actions organisées par des partenaires) </w:t>
      </w:r>
    </w:p>
    <w:p w14:paraId="7ACCB8D4" w14:textId="77777777" w:rsidR="00DB636A" w:rsidRDefault="00DB636A" w:rsidP="00070F3C">
      <w:pPr>
        <w:spacing w:after="0"/>
        <w:jc w:val="both"/>
      </w:pPr>
      <w:r w:rsidRPr="00070F3C">
        <w:rPr>
          <w:rFonts w:ascii="Segoe UI Symbol" w:hAnsi="Segoe UI Symbol" w:cs="Segoe UI Symbol"/>
        </w:rPr>
        <w:t>☐</w:t>
      </w:r>
      <w:r>
        <w:t xml:space="preserve"> Oui pour tous les ES du 3C</w:t>
      </w:r>
    </w:p>
    <w:p w14:paraId="1ADBA995" w14:textId="77777777" w:rsidR="00DB636A" w:rsidRDefault="00DB636A" w:rsidP="00070F3C">
      <w:pPr>
        <w:spacing w:after="0"/>
        <w:jc w:val="both"/>
      </w:pPr>
      <w:r w:rsidRPr="00070F3C">
        <w:rPr>
          <w:rFonts w:ascii="Segoe UI Symbol" w:hAnsi="Segoe UI Symbol" w:cs="Segoe UI Symbol"/>
        </w:rPr>
        <w:t>☐</w:t>
      </w:r>
      <w:r>
        <w:t xml:space="preserve"> Oui pour plus de 50% des ES du 3C</w:t>
      </w:r>
    </w:p>
    <w:p w14:paraId="780589AC" w14:textId="77777777" w:rsidR="00DB636A" w:rsidRDefault="00DB636A" w:rsidP="00070F3C">
      <w:pPr>
        <w:spacing w:after="0"/>
        <w:jc w:val="both"/>
      </w:pPr>
      <w:r w:rsidRPr="00070F3C">
        <w:rPr>
          <w:rFonts w:ascii="Segoe UI Symbol" w:hAnsi="Segoe UI Symbol" w:cs="Segoe UI Symbol"/>
        </w:rPr>
        <w:t>☐</w:t>
      </w:r>
      <w:r>
        <w:t xml:space="preserve"> Oui pour moins de 50% des ES du 3C</w:t>
      </w:r>
    </w:p>
    <w:p w14:paraId="077F95CE" w14:textId="77777777" w:rsidR="00DB636A" w:rsidRDefault="00DB636A" w:rsidP="00070F3C">
      <w:pPr>
        <w:spacing w:after="0"/>
        <w:jc w:val="both"/>
      </w:pPr>
      <w:r w:rsidRPr="00070F3C">
        <w:rPr>
          <w:rFonts w:ascii="Segoe UI Symbol" w:hAnsi="Segoe UI Symbol" w:cs="Segoe UI Symbol"/>
        </w:rPr>
        <w:t>☐</w:t>
      </w:r>
      <w:r>
        <w:t xml:space="preserve"> Non dans aucun ES du 3C</w:t>
      </w:r>
    </w:p>
    <w:p w14:paraId="44A2BF4D" w14:textId="77777777" w:rsidR="00DB636A" w:rsidRDefault="00DB636A" w:rsidP="00070F3C">
      <w:pPr>
        <w:spacing w:after="0"/>
        <w:jc w:val="both"/>
      </w:pPr>
      <w:r w:rsidRPr="00070F3C">
        <w:rPr>
          <w:rFonts w:ascii="Segoe UI Symbol" w:hAnsi="Segoe UI Symbol" w:cs="Segoe UI Symbol"/>
        </w:rPr>
        <w:t>☐</w:t>
      </w:r>
      <w:r>
        <w:t xml:space="preserve"> Ne sait pas</w:t>
      </w:r>
    </w:p>
    <w:p w14:paraId="3291C10B" w14:textId="3526617B" w:rsidR="00DB636A" w:rsidRDefault="00DB636A" w:rsidP="00DB636A"/>
    <w:p w14:paraId="7BDF3753" w14:textId="1CA79532" w:rsidR="00F5777B" w:rsidRDefault="00DB636A" w:rsidP="00DB636A">
      <w:pPr>
        <w:rPr>
          <w:i/>
          <w:iCs/>
        </w:rPr>
      </w:pPr>
      <w:r w:rsidRPr="00DB636A">
        <w:rPr>
          <w:i/>
          <w:iCs/>
        </w:rPr>
        <w:t>Précisions</w:t>
      </w:r>
    </w:p>
    <w:p w14:paraId="7912F440" w14:textId="43286420" w:rsidR="0076246C" w:rsidRPr="00DB636A" w:rsidRDefault="0076246C" w:rsidP="0076246C">
      <w:pPr>
        <w:rPr>
          <w:i/>
          <w:iCs/>
        </w:rPr>
      </w:pPr>
      <w:r>
        <w:rPr>
          <w:i/>
          <w:iCs/>
        </w:rPr>
        <w:t>Joindre un bilan annuel des PPS tracés dans les dossiers médicaux</w:t>
      </w:r>
    </w:p>
    <w:p w14:paraId="0B4627D6" w14:textId="77777777" w:rsidR="00DB636A" w:rsidRPr="00CD7C34" w:rsidRDefault="00DB636A" w:rsidP="00DB636A"/>
    <w:p w14:paraId="0DB44AF3" w14:textId="77777777" w:rsidR="00DB636A" w:rsidRDefault="00DB636A" w:rsidP="00100BA8">
      <w:pPr>
        <w:pStyle w:val="Titre4"/>
      </w:pPr>
      <w:r>
        <w:t>Suivi et évaluation du programme personnalisé après cancer (PPAC)</w:t>
      </w:r>
    </w:p>
    <w:p w14:paraId="58AC0D8A" w14:textId="77777777" w:rsidR="00DB636A" w:rsidRDefault="00DB636A" w:rsidP="00070F3C">
      <w:pPr>
        <w:spacing w:after="0"/>
        <w:jc w:val="both"/>
      </w:pPr>
      <w:r>
        <w:t>Le PPAC est utilisé dans les ES du 3C</w:t>
      </w:r>
    </w:p>
    <w:p w14:paraId="5B9048FD" w14:textId="77777777" w:rsidR="00DB636A" w:rsidRDefault="00DB636A" w:rsidP="00070F3C">
      <w:pPr>
        <w:spacing w:after="0"/>
        <w:jc w:val="both"/>
      </w:pPr>
      <w:r w:rsidRPr="00070F3C">
        <w:rPr>
          <w:rFonts w:ascii="Segoe UI Symbol" w:hAnsi="Segoe UI Symbol" w:cs="Segoe UI Symbol"/>
        </w:rPr>
        <w:t>☐</w:t>
      </w:r>
      <w:r>
        <w:t xml:space="preserve"> Oui pour tous les ES du 3C</w:t>
      </w:r>
    </w:p>
    <w:p w14:paraId="494CF44A" w14:textId="77777777" w:rsidR="00DB636A" w:rsidRDefault="00DB636A" w:rsidP="00070F3C">
      <w:pPr>
        <w:spacing w:after="0"/>
        <w:jc w:val="both"/>
      </w:pPr>
      <w:r w:rsidRPr="00070F3C">
        <w:rPr>
          <w:rFonts w:ascii="Segoe UI Symbol" w:hAnsi="Segoe UI Symbol" w:cs="Segoe UI Symbol"/>
        </w:rPr>
        <w:t>☐</w:t>
      </w:r>
      <w:r>
        <w:t xml:space="preserve"> Oui pour plus de 50% des ES du 3C</w:t>
      </w:r>
    </w:p>
    <w:p w14:paraId="2844A7AE" w14:textId="77777777" w:rsidR="00DB636A" w:rsidRDefault="00DB636A" w:rsidP="00070F3C">
      <w:pPr>
        <w:spacing w:after="0"/>
        <w:jc w:val="both"/>
      </w:pPr>
      <w:r w:rsidRPr="00070F3C">
        <w:rPr>
          <w:rFonts w:ascii="Segoe UI Symbol" w:hAnsi="Segoe UI Symbol" w:cs="Segoe UI Symbol"/>
        </w:rPr>
        <w:t>☐</w:t>
      </w:r>
      <w:r>
        <w:t xml:space="preserve"> Oui pour moins de 50% des ES du 3C</w:t>
      </w:r>
    </w:p>
    <w:p w14:paraId="6CE18E28" w14:textId="77777777" w:rsidR="00DB636A" w:rsidRDefault="00DB636A" w:rsidP="00070F3C">
      <w:pPr>
        <w:spacing w:after="0"/>
        <w:jc w:val="both"/>
      </w:pPr>
      <w:r w:rsidRPr="00070F3C">
        <w:rPr>
          <w:rFonts w:ascii="Segoe UI Symbol" w:hAnsi="Segoe UI Symbol" w:cs="Segoe UI Symbol"/>
        </w:rPr>
        <w:t>☐</w:t>
      </w:r>
      <w:r>
        <w:t xml:space="preserve"> Non dans aucun ES du 3C</w:t>
      </w:r>
    </w:p>
    <w:p w14:paraId="24178D78" w14:textId="77777777" w:rsidR="00DB636A" w:rsidRDefault="00DB636A" w:rsidP="00070F3C">
      <w:pPr>
        <w:spacing w:after="0"/>
        <w:jc w:val="both"/>
      </w:pPr>
      <w:r w:rsidRPr="00070F3C">
        <w:rPr>
          <w:rFonts w:ascii="Segoe UI Symbol" w:hAnsi="Segoe UI Symbol" w:cs="Segoe UI Symbol"/>
        </w:rPr>
        <w:t>☐</w:t>
      </w:r>
      <w:r>
        <w:t xml:space="preserve"> Ne sait pas</w:t>
      </w:r>
    </w:p>
    <w:p w14:paraId="369AEEAA" w14:textId="77777777" w:rsidR="00DB636A" w:rsidRDefault="00DB636A" w:rsidP="00DB636A"/>
    <w:p w14:paraId="70C2C0D4" w14:textId="77777777" w:rsidR="00DB636A" w:rsidRDefault="00DB636A" w:rsidP="00070F3C">
      <w:pPr>
        <w:spacing w:after="0"/>
        <w:jc w:val="both"/>
      </w:pPr>
      <w:r>
        <w:t xml:space="preserve">Des démarches qualité sur le PPAC sont mises en œuvre auprès des établissements membres du 3C (audit, formation, actions de sensibilisation, mise à disposition d’outils…, à l’initiative du 3C et/ou participation du 3C à des actions organisées par des partenaires) </w:t>
      </w:r>
    </w:p>
    <w:p w14:paraId="7A6C7362" w14:textId="77777777" w:rsidR="00DB636A" w:rsidRDefault="00DB636A" w:rsidP="00070F3C">
      <w:pPr>
        <w:spacing w:after="0"/>
        <w:jc w:val="both"/>
      </w:pPr>
      <w:r w:rsidRPr="00070F3C">
        <w:rPr>
          <w:rFonts w:ascii="Segoe UI Symbol" w:hAnsi="Segoe UI Symbol" w:cs="Segoe UI Symbol"/>
        </w:rPr>
        <w:t>☐</w:t>
      </w:r>
      <w:r>
        <w:t xml:space="preserve"> Oui pour tous les ES du 3C</w:t>
      </w:r>
    </w:p>
    <w:p w14:paraId="2D9365DF" w14:textId="77777777" w:rsidR="00DB636A" w:rsidRDefault="00DB636A" w:rsidP="00070F3C">
      <w:pPr>
        <w:spacing w:after="0"/>
        <w:jc w:val="both"/>
      </w:pPr>
      <w:r w:rsidRPr="00070F3C">
        <w:rPr>
          <w:rFonts w:ascii="Segoe UI Symbol" w:hAnsi="Segoe UI Symbol" w:cs="Segoe UI Symbol"/>
        </w:rPr>
        <w:t>☐</w:t>
      </w:r>
      <w:r>
        <w:t xml:space="preserve"> Oui pour plus de 50% des ES du 3C</w:t>
      </w:r>
    </w:p>
    <w:p w14:paraId="0AB7EBD0" w14:textId="77777777" w:rsidR="00DB636A" w:rsidRDefault="00DB636A" w:rsidP="00070F3C">
      <w:pPr>
        <w:spacing w:after="0"/>
        <w:jc w:val="both"/>
      </w:pPr>
      <w:r w:rsidRPr="00070F3C">
        <w:rPr>
          <w:rFonts w:ascii="Segoe UI Symbol" w:hAnsi="Segoe UI Symbol" w:cs="Segoe UI Symbol"/>
        </w:rPr>
        <w:t>☐</w:t>
      </w:r>
      <w:r>
        <w:t xml:space="preserve"> Oui pour moins de 50% des ES du 3C</w:t>
      </w:r>
    </w:p>
    <w:p w14:paraId="4CDE4F32" w14:textId="77777777" w:rsidR="00DB636A" w:rsidRDefault="00DB636A" w:rsidP="00070F3C">
      <w:pPr>
        <w:spacing w:after="0"/>
        <w:jc w:val="both"/>
      </w:pPr>
      <w:r w:rsidRPr="00070F3C">
        <w:rPr>
          <w:rFonts w:ascii="Segoe UI Symbol" w:hAnsi="Segoe UI Symbol" w:cs="Segoe UI Symbol"/>
        </w:rPr>
        <w:t>☐</w:t>
      </w:r>
      <w:r>
        <w:t xml:space="preserve"> Non dans aucun ES du 3C</w:t>
      </w:r>
    </w:p>
    <w:p w14:paraId="079119B1" w14:textId="77777777" w:rsidR="00DB636A" w:rsidRDefault="00DB636A" w:rsidP="00070F3C">
      <w:pPr>
        <w:spacing w:after="0"/>
        <w:jc w:val="both"/>
      </w:pPr>
      <w:r w:rsidRPr="00070F3C">
        <w:rPr>
          <w:rFonts w:ascii="Segoe UI Symbol" w:hAnsi="Segoe UI Symbol" w:cs="Segoe UI Symbol"/>
        </w:rPr>
        <w:t>☐</w:t>
      </w:r>
      <w:r>
        <w:t xml:space="preserve"> Ne sait pas</w:t>
      </w:r>
    </w:p>
    <w:p w14:paraId="64935DAF" w14:textId="77777777" w:rsidR="00DB636A" w:rsidRDefault="00DB636A" w:rsidP="00DB636A"/>
    <w:p w14:paraId="204F045A" w14:textId="77777777" w:rsidR="00DB636A" w:rsidRPr="00DB636A" w:rsidRDefault="00DB636A" w:rsidP="00DB636A">
      <w:pPr>
        <w:rPr>
          <w:i/>
          <w:iCs/>
        </w:rPr>
      </w:pPr>
      <w:r w:rsidRPr="00DB636A">
        <w:rPr>
          <w:i/>
          <w:iCs/>
        </w:rPr>
        <w:t>Précisions</w:t>
      </w:r>
    </w:p>
    <w:p w14:paraId="20DFE9B6" w14:textId="77777777" w:rsidR="00DB636A" w:rsidRDefault="00DB636A" w:rsidP="00AB6B55">
      <w:pPr>
        <w:jc w:val="both"/>
      </w:pPr>
    </w:p>
    <w:p w14:paraId="3AA48556" w14:textId="77777777" w:rsidR="00AB6B55" w:rsidRDefault="00AB6B55" w:rsidP="00AB6B55">
      <w:pPr>
        <w:jc w:val="both"/>
      </w:pPr>
    </w:p>
    <w:p w14:paraId="015F329B" w14:textId="77777777" w:rsidR="00AB6B55" w:rsidRDefault="00AB6B55" w:rsidP="00AB6B55">
      <w:pPr>
        <w:jc w:val="both"/>
      </w:pPr>
    </w:p>
    <w:p w14:paraId="0BE2A15E" w14:textId="77777777" w:rsidR="00AB6B55" w:rsidRDefault="00AB6B55" w:rsidP="00AB6B55">
      <w:pPr>
        <w:jc w:val="both"/>
      </w:pPr>
    </w:p>
    <w:p w14:paraId="258DBDA6" w14:textId="77777777" w:rsidR="00AB6B55" w:rsidRDefault="00AB6B55" w:rsidP="00AB6B55">
      <w:pPr>
        <w:jc w:val="both"/>
      </w:pPr>
    </w:p>
    <w:p w14:paraId="475395FF" w14:textId="1441B599" w:rsidR="001473FD" w:rsidRDefault="001473FD" w:rsidP="00100BA8">
      <w:pPr>
        <w:pStyle w:val="Titre3"/>
      </w:pPr>
      <w:bookmarkStart w:id="14" w:name="_Toc222151259"/>
      <w:r>
        <w:lastRenderedPageBreak/>
        <w:t>Les 3 démarches ayant trait à la qualité du projet thérapeutique</w:t>
      </w:r>
      <w:bookmarkEnd w:id="14"/>
    </w:p>
    <w:p w14:paraId="714F5E9C" w14:textId="77777777" w:rsidR="00164E68" w:rsidRDefault="00164E68" w:rsidP="00100BA8">
      <w:pPr>
        <w:pStyle w:val="Titre4"/>
      </w:pPr>
      <w:r>
        <w:t>Accompagnement et suivi des réunions de concertation pluridisciplinaires (RCP)</w:t>
      </w:r>
    </w:p>
    <w:p w14:paraId="4F93A1C9" w14:textId="53AD0A55" w:rsidR="00240FB3" w:rsidRDefault="00240FB3" w:rsidP="00164E68">
      <w:pPr>
        <w:jc w:val="both"/>
      </w:pPr>
      <w:r>
        <w:t xml:space="preserve">Annuaire des RCP </w:t>
      </w:r>
      <w:r>
        <w:sym w:font="Wingdings" w:char="F0E0"/>
      </w:r>
      <w:r>
        <w:t xml:space="preserve"> </w:t>
      </w:r>
      <w:hyperlink r:id="rId13" w:history="1">
        <w:r w:rsidRPr="009B5A7A">
          <w:rPr>
            <w:rStyle w:val="Lienhypertexte"/>
          </w:rPr>
          <w:t>https://onco-nouvelle-aquitaine.fr/reunions-de-concertation-pluridisciplinaire-rcp/</w:t>
        </w:r>
      </w:hyperlink>
    </w:p>
    <w:p w14:paraId="709A1F06" w14:textId="77777777" w:rsidR="00240FB3" w:rsidRDefault="00240FB3" w:rsidP="00164E68">
      <w:pPr>
        <w:jc w:val="both"/>
      </w:pPr>
    </w:p>
    <w:p w14:paraId="0CED805C" w14:textId="6DB26A04" w:rsidR="00164E68" w:rsidRDefault="00164E68" w:rsidP="00070F3C">
      <w:pPr>
        <w:spacing w:after="0"/>
        <w:jc w:val="both"/>
      </w:pPr>
      <w:r>
        <w:t>Dans le cadre de l’évaluation de la qualité des RCP, les données d’activité des RCP sont mises à disposition des établissements membres du 3C, des responsables RCP</w:t>
      </w:r>
      <w:r w:rsidR="00467C7B">
        <w:t xml:space="preserve">, </w:t>
      </w:r>
      <w:r>
        <w:t>…</w:t>
      </w:r>
    </w:p>
    <w:p w14:paraId="0E61FC4D" w14:textId="77777777" w:rsidR="00164E68" w:rsidRDefault="00164E68" w:rsidP="00070F3C">
      <w:pPr>
        <w:spacing w:after="0"/>
        <w:jc w:val="both"/>
      </w:pPr>
      <w:r w:rsidRPr="00070F3C">
        <w:rPr>
          <w:rFonts w:ascii="Segoe UI Symbol" w:hAnsi="Segoe UI Symbol" w:cs="Segoe UI Symbol"/>
        </w:rPr>
        <w:t>☐</w:t>
      </w:r>
      <w:r>
        <w:t xml:space="preserve"> Oui pour tous les ES du 3C</w:t>
      </w:r>
    </w:p>
    <w:p w14:paraId="6018D642" w14:textId="77777777" w:rsidR="00164E68" w:rsidRDefault="00164E68" w:rsidP="00070F3C">
      <w:pPr>
        <w:spacing w:after="0"/>
        <w:jc w:val="both"/>
      </w:pPr>
      <w:r w:rsidRPr="00070F3C">
        <w:rPr>
          <w:rFonts w:ascii="Segoe UI Symbol" w:hAnsi="Segoe UI Symbol" w:cs="Segoe UI Symbol"/>
        </w:rPr>
        <w:t>☐</w:t>
      </w:r>
      <w:r>
        <w:t xml:space="preserve"> Oui pour plus de 50% des ES du 3C</w:t>
      </w:r>
    </w:p>
    <w:p w14:paraId="33E09C56" w14:textId="77777777" w:rsidR="00164E68" w:rsidRDefault="00164E68" w:rsidP="00070F3C">
      <w:pPr>
        <w:spacing w:after="0"/>
        <w:jc w:val="both"/>
      </w:pPr>
      <w:r w:rsidRPr="00070F3C">
        <w:rPr>
          <w:rFonts w:ascii="Segoe UI Symbol" w:hAnsi="Segoe UI Symbol" w:cs="Segoe UI Symbol"/>
        </w:rPr>
        <w:t>☐</w:t>
      </w:r>
      <w:r>
        <w:t xml:space="preserve"> Oui pour moins de 50% des ES du 3C</w:t>
      </w:r>
    </w:p>
    <w:p w14:paraId="4ADA5A78" w14:textId="77777777" w:rsidR="00164E68" w:rsidRDefault="00164E68" w:rsidP="00070F3C">
      <w:pPr>
        <w:spacing w:after="0"/>
        <w:jc w:val="both"/>
      </w:pPr>
      <w:r w:rsidRPr="00070F3C">
        <w:rPr>
          <w:rFonts w:ascii="Segoe UI Symbol" w:hAnsi="Segoe UI Symbol" w:cs="Segoe UI Symbol"/>
        </w:rPr>
        <w:t>☐</w:t>
      </w:r>
      <w:r>
        <w:t xml:space="preserve"> Non dans aucun ES du 3C</w:t>
      </w:r>
    </w:p>
    <w:p w14:paraId="35CD9585" w14:textId="77777777" w:rsidR="00164E68" w:rsidRDefault="00164E68" w:rsidP="00070F3C">
      <w:pPr>
        <w:spacing w:after="0"/>
        <w:jc w:val="both"/>
      </w:pPr>
      <w:r w:rsidRPr="00070F3C">
        <w:rPr>
          <w:rFonts w:ascii="Segoe UI Symbol" w:hAnsi="Segoe UI Symbol" w:cs="Segoe UI Symbol"/>
        </w:rPr>
        <w:t>☐</w:t>
      </w:r>
      <w:r>
        <w:t xml:space="preserve"> Ne sait pas</w:t>
      </w:r>
    </w:p>
    <w:p w14:paraId="2AEDE6AF" w14:textId="77777777" w:rsidR="00164E68" w:rsidRDefault="00164E68" w:rsidP="00164E68">
      <w:pPr>
        <w:jc w:val="both"/>
      </w:pPr>
    </w:p>
    <w:p w14:paraId="03B7997A" w14:textId="56D0AEBE" w:rsidR="00164E68" w:rsidRDefault="00164E68" w:rsidP="00164E68">
      <w:pPr>
        <w:jc w:val="both"/>
      </w:pPr>
      <w:r>
        <w:t>Des enquêtes spécifiques sur la qualité des RCP sont menées (à l’initiative du 3C et/ou participation du 3C à des actions organisées par des partenaires)</w:t>
      </w:r>
      <w:r w:rsidR="00467C7B">
        <w:tab/>
      </w:r>
      <w:r>
        <w:tab/>
      </w:r>
      <w:r>
        <w:rPr>
          <w:rFonts w:ascii="Segoe UI Symbol" w:hAnsi="Segoe UI Symbol" w:cs="Segoe UI Symbol"/>
        </w:rPr>
        <w:t>☐</w:t>
      </w:r>
      <w:r>
        <w:t xml:space="preserve"> Oui</w:t>
      </w:r>
      <w:r>
        <w:tab/>
      </w:r>
      <w:r>
        <w:rPr>
          <w:rFonts w:ascii="Segoe UI Symbol" w:hAnsi="Segoe UI Symbol" w:cs="Segoe UI Symbol"/>
        </w:rPr>
        <w:t>☐</w:t>
      </w:r>
      <w:r>
        <w:t xml:space="preserve"> Non</w:t>
      </w:r>
    </w:p>
    <w:p w14:paraId="35877EE4" w14:textId="77777777" w:rsidR="00164E68" w:rsidRDefault="00164E68" w:rsidP="00164E68">
      <w:pPr>
        <w:jc w:val="both"/>
      </w:pPr>
    </w:p>
    <w:p w14:paraId="5FB0E506" w14:textId="2A1BB2B1" w:rsidR="00DB636A" w:rsidRPr="00467C7B" w:rsidRDefault="00164E68" w:rsidP="00164E68">
      <w:pPr>
        <w:jc w:val="both"/>
        <w:rPr>
          <w:i/>
          <w:iCs/>
        </w:rPr>
      </w:pPr>
      <w:r w:rsidRPr="00467C7B">
        <w:rPr>
          <w:i/>
          <w:iCs/>
        </w:rPr>
        <w:t>Précisions</w:t>
      </w:r>
    </w:p>
    <w:p w14:paraId="2A90F698" w14:textId="3BD3597E" w:rsidR="00467C7B" w:rsidRDefault="00792D33" w:rsidP="00164E68">
      <w:pPr>
        <w:jc w:val="both"/>
        <w:rPr>
          <w:i/>
          <w:iCs/>
        </w:rPr>
      </w:pPr>
      <w:r w:rsidRPr="00792D33">
        <w:rPr>
          <w:i/>
          <w:iCs/>
        </w:rPr>
        <w:t xml:space="preserve">Joindre le bilan d’activité RCP du 3C </w:t>
      </w:r>
      <w:r w:rsidR="00F434E0">
        <w:rPr>
          <w:i/>
          <w:iCs/>
        </w:rPr>
        <w:t>(réalisé par le 3C et/ou fourni par le DSRC)</w:t>
      </w:r>
    </w:p>
    <w:p w14:paraId="438ECF7A" w14:textId="7B0C4932" w:rsidR="00285C3C" w:rsidRPr="00792D33" w:rsidRDefault="00285C3C" w:rsidP="00164E68">
      <w:pPr>
        <w:jc w:val="both"/>
        <w:rPr>
          <w:i/>
          <w:iCs/>
        </w:rPr>
      </w:pPr>
      <w:r>
        <w:rPr>
          <w:i/>
          <w:iCs/>
        </w:rPr>
        <w:t>Joindre les conventions RCP et/ou chartes RCP mises à jour le cas échéant</w:t>
      </w:r>
    </w:p>
    <w:p w14:paraId="3828643B" w14:textId="77777777" w:rsidR="00467C7B" w:rsidRDefault="00467C7B" w:rsidP="00164E68">
      <w:pPr>
        <w:jc w:val="both"/>
      </w:pPr>
    </w:p>
    <w:p w14:paraId="56F99937" w14:textId="77777777" w:rsidR="00D83BD3" w:rsidRDefault="00D83BD3" w:rsidP="00100BA8">
      <w:pPr>
        <w:pStyle w:val="Titre4"/>
      </w:pPr>
      <w:r>
        <w:t>Suivi et amélioration de l’accès à l’innovation et aux essais cliniques</w:t>
      </w:r>
    </w:p>
    <w:p w14:paraId="4077BF2D" w14:textId="4B9A1795" w:rsidR="00D83BD3" w:rsidRDefault="00D83BD3" w:rsidP="00D83BD3">
      <w:pPr>
        <w:jc w:val="both"/>
      </w:pPr>
      <w:r>
        <w:t>Le 3C participe à la mise à disposition de la liste des essais cliniques ouverts auprès des établissements membres du 3C</w:t>
      </w:r>
      <w:r>
        <w:tab/>
      </w:r>
      <w:r w:rsidR="00A53AB7">
        <w:tab/>
      </w:r>
      <w:r w:rsidR="00A53AB7">
        <w:tab/>
      </w:r>
      <w:r w:rsidR="00A53AB7">
        <w:tab/>
      </w:r>
      <w:r w:rsidR="00A53AB7">
        <w:tab/>
      </w:r>
      <w:r w:rsidR="00A53AB7">
        <w:tab/>
      </w:r>
      <w:r w:rsidR="00A53AB7">
        <w:tab/>
      </w:r>
      <w:r>
        <w:rPr>
          <w:rFonts w:ascii="Segoe UI Symbol" w:hAnsi="Segoe UI Symbol" w:cs="Segoe UI Symbol"/>
        </w:rPr>
        <w:t>☐</w:t>
      </w:r>
      <w:r>
        <w:t xml:space="preserve"> Oui</w:t>
      </w:r>
      <w:r>
        <w:tab/>
      </w:r>
      <w:r>
        <w:rPr>
          <w:rFonts w:ascii="Segoe UI Symbol" w:hAnsi="Segoe UI Symbol" w:cs="Segoe UI Symbol"/>
        </w:rPr>
        <w:t>☐</w:t>
      </w:r>
      <w:r>
        <w:t xml:space="preserve"> Non</w:t>
      </w:r>
    </w:p>
    <w:p w14:paraId="4CEE0647" w14:textId="640E42EB" w:rsidR="00D83BD3" w:rsidRDefault="00D83BD3" w:rsidP="00D83BD3">
      <w:pPr>
        <w:jc w:val="both"/>
      </w:pPr>
    </w:p>
    <w:p w14:paraId="62739EF8" w14:textId="77777777" w:rsidR="00D83BD3" w:rsidRDefault="00D83BD3" w:rsidP="00070F3C">
      <w:pPr>
        <w:spacing w:after="0"/>
        <w:jc w:val="both"/>
      </w:pPr>
      <w:r>
        <w:t>Il existe un suivi quantitatif régulier dans chaque établissement membre du 3C sur l’inclusion des patients dans les essais cliniques ouverts</w:t>
      </w:r>
    </w:p>
    <w:p w14:paraId="08A66D62" w14:textId="77777777" w:rsidR="00D83BD3" w:rsidRDefault="00D83BD3" w:rsidP="00070F3C">
      <w:pPr>
        <w:spacing w:after="0"/>
        <w:jc w:val="both"/>
      </w:pPr>
      <w:r w:rsidRPr="00070F3C">
        <w:rPr>
          <w:rFonts w:ascii="Segoe UI Symbol" w:hAnsi="Segoe UI Symbol" w:cs="Segoe UI Symbol"/>
        </w:rPr>
        <w:t>☐</w:t>
      </w:r>
      <w:r>
        <w:t xml:space="preserve"> Oui pour tous les ES du 3C</w:t>
      </w:r>
    </w:p>
    <w:p w14:paraId="73BF018B" w14:textId="77777777" w:rsidR="00D83BD3" w:rsidRDefault="00D83BD3" w:rsidP="00070F3C">
      <w:pPr>
        <w:spacing w:after="0"/>
        <w:jc w:val="both"/>
      </w:pPr>
      <w:r w:rsidRPr="00070F3C">
        <w:rPr>
          <w:rFonts w:ascii="Segoe UI Symbol" w:hAnsi="Segoe UI Symbol" w:cs="Segoe UI Symbol"/>
        </w:rPr>
        <w:t>☐</w:t>
      </w:r>
      <w:r>
        <w:t xml:space="preserve"> Oui pour plus de 50% des ES du 3C</w:t>
      </w:r>
    </w:p>
    <w:p w14:paraId="01AB3380" w14:textId="77777777" w:rsidR="00D83BD3" w:rsidRDefault="00D83BD3" w:rsidP="00070F3C">
      <w:pPr>
        <w:spacing w:after="0"/>
        <w:jc w:val="both"/>
      </w:pPr>
      <w:r w:rsidRPr="00070F3C">
        <w:rPr>
          <w:rFonts w:ascii="Segoe UI Symbol" w:hAnsi="Segoe UI Symbol" w:cs="Segoe UI Symbol"/>
        </w:rPr>
        <w:t>☐</w:t>
      </w:r>
      <w:r>
        <w:t xml:space="preserve"> Oui pour moins de 50% des ES du 3C</w:t>
      </w:r>
    </w:p>
    <w:p w14:paraId="1FE36EAC" w14:textId="77777777" w:rsidR="00D83BD3" w:rsidRDefault="00D83BD3" w:rsidP="00070F3C">
      <w:pPr>
        <w:spacing w:after="0"/>
        <w:jc w:val="both"/>
      </w:pPr>
      <w:r w:rsidRPr="00070F3C">
        <w:rPr>
          <w:rFonts w:ascii="Segoe UI Symbol" w:hAnsi="Segoe UI Symbol" w:cs="Segoe UI Symbol"/>
        </w:rPr>
        <w:t>☐</w:t>
      </w:r>
      <w:r>
        <w:t xml:space="preserve"> Non dans aucun ES du 3C</w:t>
      </w:r>
    </w:p>
    <w:p w14:paraId="731986AA" w14:textId="77777777" w:rsidR="00D83BD3" w:rsidRDefault="00D83BD3" w:rsidP="00070F3C">
      <w:pPr>
        <w:spacing w:after="0"/>
        <w:jc w:val="both"/>
      </w:pPr>
      <w:r w:rsidRPr="00070F3C">
        <w:rPr>
          <w:rFonts w:ascii="Segoe UI Symbol" w:hAnsi="Segoe UI Symbol" w:cs="Segoe UI Symbol"/>
        </w:rPr>
        <w:t>☐</w:t>
      </w:r>
      <w:r>
        <w:t xml:space="preserve"> Ne sait pas</w:t>
      </w:r>
    </w:p>
    <w:p w14:paraId="2D868981" w14:textId="77777777" w:rsidR="004F37C8" w:rsidRDefault="004F37C8" w:rsidP="00D83BD3">
      <w:pPr>
        <w:jc w:val="both"/>
      </w:pPr>
    </w:p>
    <w:p w14:paraId="62DA28D6" w14:textId="355011DB" w:rsidR="00D83BD3" w:rsidRPr="00D83BD3" w:rsidRDefault="00D83BD3" w:rsidP="00D83BD3">
      <w:pPr>
        <w:jc w:val="both"/>
        <w:rPr>
          <w:i/>
          <w:iCs/>
        </w:rPr>
      </w:pPr>
      <w:r w:rsidRPr="00D83BD3">
        <w:rPr>
          <w:i/>
          <w:iCs/>
        </w:rPr>
        <w:t>Précisions</w:t>
      </w:r>
    </w:p>
    <w:p w14:paraId="46766820" w14:textId="16CFEC06" w:rsidR="00467C7B" w:rsidRDefault="009A6AD7" w:rsidP="00164E68">
      <w:pPr>
        <w:jc w:val="both"/>
        <w:rPr>
          <w:i/>
          <w:iCs/>
        </w:rPr>
      </w:pPr>
      <w:r w:rsidRPr="003A1FA6">
        <w:rPr>
          <w:i/>
          <w:iCs/>
        </w:rPr>
        <w:lastRenderedPageBreak/>
        <w:t xml:space="preserve">Joindre le bilan annuel des inclusions </w:t>
      </w:r>
      <w:r w:rsidR="00940731" w:rsidRPr="003A1FA6">
        <w:rPr>
          <w:i/>
          <w:iCs/>
        </w:rPr>
        <w:t xml:space="preserve">de patients atteints de cancer </w:t>
      </w:r>
      <w:r w:rsidRPr="003A1FA6">
        <w:rPr>
          <w:i/>
          <w:iCs/>
        </w:rPr>
        <w:t>par établissement membre</w:t>
      </w:r>
      <w:r w:rsidR="00940731" w:rsidRPr="003A1FA6">
        <w:rPr>
          <w:i/>
          <w:iCs/>
        </w:rPr>
        <w:t xml:space="preserve"> du 3C</w:t>
      </w:r>
      <w:r w:rsidRPr="003A1FA6">
        <w:rPr>
          <w:i/>
          <w:iCs/>
        </w:rPr>
        <w:t xml:space="preserve"> </w:t>
      </w:r>
      <w:r w:rsidR="00940731" w:rsidRPr="003A1FA6">
        <w:rPr>
          <w:i/>
          <w:iCs/>
        </w:rPr>
        <w:t>(</w:t>
      </w:r>
      <w:r w:rsidR="00940731" w:rsidRPr="003A1FA6">
        <w:rPr>
          <w:rFonts w:cs="Tahoma"/>
          <w:i/>
          <w:iCs/>
          <w:color w:val="auto"/>
        </w:rPr>
        <w:t xml:space="preserve">ayant une direction de la recherche clinique ou des </w:t>
      </w:r>
      <w:proofErr w:type="spellStart"/>
      <w:r w:rsidR="00940731" w:rsidRPr="003A1FA6">
        <w:rPr>
          <w:rFonts w:cs="Tahoma"/>
          <w:i/>
          <w:iCs/>
          <w:color w:val="auto"/>
        </w:rPr>
        <w:t>ARCs</w:t>
      </w:r>
      <w:proofErr w:type="spellEnd"/>
      <w:r w:rsidR="00940731" w:rsidRPr="003A1FA6">
        <w:rPr>
          <w:rFonts w:cs="Tahoma"/>
          <w:i/>
          <w:iCs/>
          <w:color w:val="auto"/>
        </w:rPr>
        <w:t xml:space="preserve"> en charge d’études dans le domaine du cancer</w:t>
      </w:r>
      <w:r w:rsidR="00940731" w:rsidRPr="003A1FA6">
        <w:rPr>
          <w:i/>
          <w:iCs/>
        </w:rPr>
        <w:t xml:space="preserve">) </w:t>
      </w:r>
      <w:r w:rsidRPr="003A1FA6">
        <w:rPr>
          <w:i/>
          <w:iCs/>
        </w:rPr>
        <w:t>le cas échéant</w:t>
      </w:r>
    </w:p>
    <w:p w14:paraId="06D42BB4" w14:textId="77777777" w:rsidR="007B41FE" w:rsidRPr="00AB6B55" w:rsidRDefault="007B41FE" w:rsidP="00164E68">
      <w:pPr>
        <w:jc w:val="both"/>
      </w:pPr>
    </w:p>
    <w:p w14:paraId="0270B5EC" w14:textId="68267D21" w:rsidR="00470F97" w:rsidRDefault="00470F97" w:rsidP="00100BA8">
      <w:pPr>
        <w:pStyle w:val="Titre4"/>
      </w:pPr>
      <w:r>
        <w:t>Accompagnement et suivi de l’accès aux tests génétiques des tumeurs</w:t>
      </w:r>
    </w:p>
    <w:p w14:paraId="10333A5D" w14:textId="178FFE69" w:rsidR="00FF202B" w:rsidRDefault="002B6E30" w:rsidP="00164E68">
      <w:pPr>
        <w:jc w:val="both"/>
        <w:rPr>
          <w:i/>
          <w:iCs/>
        </w:rPr>
      </w:pPr>
      <w:r>
        <w:rPr>
          <w:i/>
          <w:iCs/>
        </w:rPr>
        <w:t xml:space="preserve">En attente tableau de bord </w:t>
      </w:r>
      <w:proofErr w:type="spellStart"/>
      <w:r>
        <w:rPr>
          <w:i/>
          <w:iCs/>
        </w:rPr>
        <w:t>INCa</w:t>
      </w:r>
      <w:proofErr w:type="spellEnd"/>
    </w:p>
    <w:p w14:paraId="3957BB43" w14:textId="60C736C8" w:rsidR="00FF202B" w:rsidRDefault="00FF202B" w:rsidP="00164E68">
      <w:pPr>
        <w:jc w:val="both"/>
        <w:rPr>
          <w:i/>
          <w:iCs/>
        </w:rPr>
      </w:pPr>
      <w:r>
        <w:rPr>
          <w:i/>
          <w:iCs/>
        </w:rPr>
        <w:t>Si le 3C a mené des actions sur cette mission, décrire le cas échéant :</w:t>
      </w:r>
    </w:p>
    <w:p w14:paraId="50484D7B" w14:textId="77777777" w:rsidR="00FF202B" w:rsidRPr="00FF202B" w:rsidRDefault="00FF202B" w:rsidP="00FF202B">
      <w:pPr>
        <w:pStyle w:val="Paragraphedeliste"/>
        <w:numPr>
          <w:ilvl w:val="0"/>
          <w:numId w:val="10"/>
        </w:numPr>
        <w:rPr>
          <w:i/>
          <w:iCs/>
        </w:rPr>
      </w:pPr>
      <w:r w:rsidRPr="00FF202B">
        <w:rPr>
          <w:i/>
          <w:iCs/>
        </w:rPr>
        <w:t>Fonctionnement/structuration</w:t>
      </w:r>
    </w:p>
    <w:p w14:paraId="00D13F6E" w14:textId="77777777" w:rsidR="00FF202B" w:rsidRPr="00FF202B" w:rsidRDefault="00FF202B" w:rsidP="00FF202B">
      <w:pPr>
        <w:pStyle w:val="Paragraphedeliste"/>
        <w:numPr>
          <w:ilvl w:val="0"/>
          <w:numId w:val="10"/>
        </w:numPr>
        <w:rPr>
          <w:i/>
          <w:iCs/>
        </w:rPr>
      </w:pPr>
      <w:r w:rsidRPr="00FF202B">
        <w:rPr>
          <w:i/>
          <w:iCs/>
        </w:rPr>
        <w:t>Activité</w:t>
      </w:r>
    </w:p>
    <w:p w14:paraId="767B06F8" w14:textId="491A15C6" w:rsidR="00FF202B" w:rsidRPr="00FF202B" w:rsidRDefault="00FF202B" w:rsidP="00FF202B">
      <w:pPr>
        <w:pStyle w:val="Paragraphedeliste"/>
        <w:numPr>
          <w:ilvl w:val="0"/>
          <w:numId w:val="14"/>
        </w:numPr>
        <w:rPr>
          <w:i/>
          <w:iCs/>
        </w:rPr>
      </w:pPr>
      <w:r w:rsidRPr="00FF202B">
        <w:rPr>
          <w:i/>
          <w:iCs/>
        </w:rPr>
        <w:t>Actions/évaluations/démarche qualité (à l’initiative du 3C et/ou participation du 3C à des actions organisées par des partenaires)</w:t>
      </w:r>
    </w:p>
    <w:p w14:paraId="4A0E0A6A" w14:textId="77777777" w:rsidR="00FF202B" w:rsidRPr="00AB6B55" w:rsidRDefault="00FF202B" w:rsidP="00164E68">
      <w:pPr>
        <w:jc w:val="both"/>
      </w:pPr>
    </w:p>
    <w:p w14:paraId="770BC243" w14:textId="2F2EA0DA" w:rsidR="004A72EB" w:rsidRPr="003A1FA6" w:rsidRDefault="004A72EB" w:rsidP="00100BA8">
      <w:pPr>
        <w:pStyle w:val="Titre3"/>
      </w:pPr>
      <w:bookmarkStart w:id="15" w:name="_Toc222151260"/>
      <w:r>
        <w:t>Les 4 démarches ayant trait aux soins oncologiques de support (SOS)</w:t>
      </w:r>
      <w:bookmarkEnd w:id="15"/>
    </w:p>
    <w:p w14:paraId="0C36DBF6" w14:textId="14938C0A" w:rsidR="007C4521" w:rsidRDefault="007C4521" w:rsidP="00100BA8">
      <w:pPr>
        <w:pStyle w:val="Titre4"/>
      </w:pPr>
      <w:r>
        <w:t>Organisation des SOS</w:t>
      </w:r>
    </w:p>
    <w:p w14:paraId="2FA11A73" w14:textId="77777777" w:rsidR="007C4521" w:rsidRDefault="007C4521" w:rsidP="007C4521">
      <w:pPr>
        <w:jc w:val="both"/>
      </w:pPr>
      <w:r>
        <w:t>Il existe un annuaire des SOS disponibles dans les établissements autorisés du territoire du 3C</w:t>
      </w:r>
    </w:p>
    <w:p w14:paraId="52807C74" w14:textId="102CC186" w:rsidR="007C4521" w:rsidRDefault="007C4521" w:rsidP="007C4521">
      <w:pPr>
        <w:jc w:val="both"/>
      </w:pPr>
      <w:r>
        <w:tab/>
      </w:r>
      <w:r>
        <w:rPr>
          <w:rFonts w:ascii="Segoe UI Symbol" w:hAnsi="Segoe UI Symbol" w:cs="Segoe UI Symbol"/>
        </w:rPr>
        <w:t>☐</w:t>
      </w:r>
      <w:r>
        <w:t xml:space="preserve"> Oui</w:t>
      </w:r>
      <w:r>
        <w:tab/>
      </w:r>
      <w:r>
        <w:tab/>
      </w:r>
      <w:r>
        <w:rPr>
          <w:rFonts w:ascii="Segoe UI Symbol" w:hAnsi="Segoe UI Symbol" w:cs="Segoe UI Symbol"/>
        </w:rPr>
        <w:t>☐</w:t>
      </w:r>
      <w:r>
        <w:t xml:space="preserve"> Non </w:t>
      </w:r>
      <w:r>
        <w:tab/>
      </w:r>
      <w:r>
        <w:rPr>
          <w:rFonts w:ascii="Segoe UI Symbol" w:hAnsi="Segoe UI Symbol" w:cs="Segoe UI Symbol"/>
        </w:rPr>
        <w:t>☐</w:t>
      </w:r>
      <w:r>
        <w:t xml:space="preserve"> Ne sait pas</w:t>
      </w:r>
    </w:p>
    <w:p w14:paraId="0F3AED7E" w14:textId="7455D713" w:rsidR="007C4521" w:rsidRDefault="00CD4DEB" w:rsidP="007C4521">
      <w:pPr>
        <w:jc w:val="both"/>
      </w:pPr>
      <w:hyperlink r:id="rId14" w:history="1">
        <w:r w:rsidRPr="009B5A7A">
          <w:rPr>
            <w:rStyle w:val="Lienhypertexte"/>
          </w:rPr>
          <w:t>https://onco-nouvelle-aquitaine.fr/structures-et-offre-de-soins-en-cancerologie/</w:t>
        </w:r>
      </w:hyperlink>
    </w:p>
    <w:p w14:paraId="1FDF89F2" w14:textId="77777777" w:rsidR="00CD4DEB" w:rsidRDefault="00CD4DEB" w:rsidP="007C4521">
      <w:pPr>
        <w:jc w:val="both"/>
      </w:pPr>
    </w:p>
    <w:p w14:paraId="26333D57" w14:textId="2008DE0A" w:rsidR="007C4521" w:rsidRDefault="007C4521" w:rsidP="00070F3C">
      <w:pPr>
        <w:spacing w:after="0"/>
        <w:jc w:val="both"/>
      </w:pPr>
      <w:r>
        <w:t>Chaque ES membre du 3C a mis en place une organisation permettant d’orienter le patient vers les offres en soins de support disponibles au sein de l’établissement</w:t>
      </w:r>
    </w:p>
    <w:p w14:paraId="16C50C39" w14:textId="77777777" w:rsidR="007C4521" w:rsidRDefault="007C4521" w:rsidP="00070F3C">
      <w:pPr>
        <w:spacing w:after="0"/>
        <w:jc w:val="both"/>
      </w:pPr>
      <w:r w:rsidRPr="00070F3C">
        <w:rPr>
          <w:rFonts w:ascii="Segoe UI Symbol" w:hAnsi="Segoe UI Symbol" w:cs="Segoe UI Symbol"/>
        </w:rPr>
        <w:t>☐</w:t>
      </w:r>
      <w:r>
        <w:t xml:space="preserve"> Oui pour tous les ES du 3C</w:t>
      </w:r>
    </w:p>
    <w:p w14:paraId="2072A37A" w14:textId="77777777" w:rsidR="007C4521" w:rsidRDefault="007C4521" w:rsidP="00070F3C">
      <w:pPr>
        <w:spacing w:after="0"/>
        <w:jc w:val="both"/>
      </w:pPr>
      <w:r w:rsidRPr="00070F3C">
        <w:rPr>
          <w:rFonts w:ascii="Segoe UI Symbol" w:hAnsi="Segoe UI Symbol" w:cs="Segoe UI Symbol"/>
        </w:rPr>
        <w:t>☐</w:t>
      </w:r>
      <w:r>
        <w:t xml:space="preserve"> Oui pour plus de 50% des ES du 3C</w:t>
      </w:r>
    </w:p>
    <w:p w14:paraId="68F63EB5" w14:textId="77777777" w:rsidR="007C4521" w:rsidRDefault="007C4521" w:rsidP="00070F3C">
      <w:pPr>
        <w:spacing w:after="0"/>
        <w:jc w:val="both"/>
      </w:pPr>
      <w:r w:rsidRPr="00070F3C">
        <w:rPr>
          <w:rFonts w:ascii="Segoe UI Symbol" w:hAnsi="Segoe UI Symbol" w:cs="Segoe UI Symbol"/>
        </w:rPr>
        <w:t>☐</w:t>
      </w:r>
      <w:r>
        <w:t xml:space="preserve"> Oui pour moins de 50% des ES du 3C</w:t>
      </w:r>
    </w:p>
    <w:p w14:paraId="49D09938" w14:textId="77777777" w:rsidR="007C4521" w:rsidRDefault="007C4521" w:rsidP="00070F3C">
      <w:pPr>
        <w:spacing w:after="0"/>
        <w:jc w:val="both"/>
      </w:pPr>
      <w:r w:rsidRPr="00070F3C">
        <w:rPr>
          <w:rFonts w:ascii="Segoe UI Symbol" w:hAnsi="Segoe UI Symbol" w:cs="Segoe UI Symbol"/>
        </w:rPr>
        <w:t>☐</w:t>
      </w:r>
      <w:r>
        <w:t xml:space="preserve"> Non dans aucun ES du 3C</w:t>
      </w:r>
    </w:p>
    <w:p w14:paraId="6292CFA9" w14:textId="77777777" w:rsidR="007C4521" w:rsidRDefault="007C4521" w:rsidP="00070F3C">
      <w:pPr>
        <w:spacing w:after="0"/>
        <w:jc w:val="both"/>
      </w:pPr>
      <w:r w:rsidRPr="00070F3C">
        <w:rPr>
          <w:rFonts w:ascii="Segoe UI Symbol" w:hAnsi="Segoe UI Symbol" w:cs="Segoe UI Symbol"/>
        </w:rPr>
        <w:t>☐</w:t>
      </w:r>
      <w:r>
        <w:t xml:space="preserve"> Ne sait pas</w:t>
      </w:r>
    </w:p>
    <w:p w14:paraId="353569D3" w14:textId="77777777" w:rsidR="007C4521" w:rsidRDefault="007C4521" w:rsidP="007C4521">
      <w:pPr>
        <w:jc w:val="both"/>
      </w:pPr>
    </w:p>
    <w:p w14:paraId="4D29C7B3" w14:textId="5D299EEA" w:rsidR="007C4521" w:rsidRDefault="007C4521" w:rsidP="007C4521">
      <w:pPr>
        <w:jc w:val="both"/>
        <w:rPr>
          <w:i/>
          <w:iCs/>
        </w:rPr>
      </w:pPr>
      <w:r w:rsidRPr="006B6AAC">
        <w:rPr>
          <w:i/>
          <w:iCs/>
        </w:rPr>
        <w:t>Précisions</w:t>
      </w:r>
    </w:p>
    <w:p w14:paraId="14FC386D" w14:textId="754961D8" w:rsidR="00CD147B" w:rsidRPr="006B6AAC" w:rsidRDefault="00CD147B" w:rsidP="007C4521">
      <w:pPr>
        <w:jc w:val="both"/>
        <w:rPr>
          <w:i/>
          <w:iCs/>
        </w:rPr>
      </w:pPr>
      <w:r>
        <w:rPr>
          <w:i/>
          <w:iCs/>
        </w:rPr>
        <w:t>Joindre le bilan annuel par établissement membre du 3C des patients ayant bénéficié de SOS</w:t>
      </w:r>
      <w:r w:rsidR="003344ED">
        <w:rPr>
          <w:i/>
          <w:iCs/>
        </w:rPr>
        <w:t xml:space="preserve"> le cas échéant</w:t>
      </w:r>
    </w:p>
    <w:p w14:paraId="465B88D7" w14:textId="77777777" w:rsidR="007C4521" w:rsidRDefault="007C4521" w:rsidP="00164E68">
      <w:pPr>
        <w:jc w:val="both"/>
      </w:pPr>
    </w:p>
    <w:p w14:paraId="524CAB92" w14:textId="77777777" w:rsidR="0089533F" w:rsidRDefault="0089533F" w:rsidP="00100BA8">
      <w:pPr>
        <w:pStyle w:val="Titre4"/>
      </w:pPr>
      <w:r>
        <w:t>Suivi et amélioration de l’accès à la préservation de la fertilité</w:t>
      </w:r>
    </w:p>
    <w:p w14:paraId="6C0D1C14" w14:textId="494C9D6F" w:rsidR="0089533F" w:rsidRDefault="0089533F" w:rsidP="0089533F">
      <w:pPr>
        <w:jc w:val="both"/>
      </w:pPr>
      <w:r>
        <w:t>Il existe une liste de l’offre en termes de techniques de préservation de la fertilité dans votre territoire</w:t>
      </w:r>
      <w:r w:rsidR="00D562D7">
        <w:t xml:space="preserve"> </w:t>
      </w:r>
      <w:r>
        <w:tab/>
      </w:r>
      <w:r>
        <w:rPr>
          <w:rFonts w:ascii="Segoe UI Symbol" w:hAnsi="Segoe UI Symbol" w:cs="Segoe UI Symbol"/>
        </w:rPr>
        <w:t>☐</w:t>
      </w:r>
      <w:r>
        <w:t xml:space="preserve"> Oui</w:t>
      </w:r>
      <w:r>
        <w:tab/>
      </w:r>
      <w:r w:rsidR="00D562D7">
        <w:tab/>
      </w:r>
      <w:r>
        <w:rPr>
          <w:rFonts w:ascii="Segoe UI Symbol" w:hAnsi="Segoe UI Symbol" w:cs="Segoe UI Symbol"/>
        </w:rPr>
        <w:t>☐</w:t>
      </w:r>
      <w:r>
        <w:t xml:space="preserve"> Non </w:t>
      </w:r>
      <w:r>
        <w:tab/>
      </w:r>
      <w:r>
        <w:rPr>
          <w:rFonts w:ascii="Segoe UI Symbol" w:hAnsi="Segoe UI Symbol" w:cs="Segoe UI Symbol"/>
        </w:rPr>
        <w:t>☐</w:t>
      </w:r>
      <w:r>
        <w:t xml:space="preserve"> Ne sait pas</w:t>
      </w:r>
    </w:p>
    <w:p w14:paraId="4DFB2D91" w14:textId="77777777" w:rsidR="0089533F" w:rsidRDefault="0089533F" w:rsidP="00070F3C">
      <w:pPr>
        <w:spacing w:after="0"/>
        <w:jc w:val="both"/>
      </w:pPr>
      <w:r>
        <w:lastRenderedPageBreak/>
        <w:t>Il existe, dans chaque établissement membre du 3C, une procédure d’accès et d’adressage des patients vers l’offre/la filière de préservation de la fertilité</w:t>
      </w:r>
    </w:p>
    <w:p w14:paraId="380FE8B8" w14:textId="77777777" w:rsidR="0089533F" w:rsidRDefault="0089533F" w:rsidP="00070F3C">
      <w:pPr>
        <w:spacing w:after="0"/>
        <w:jc w:val="both"/>
      </w:pPr>
      <w:r w:rsidRPr="00070F3C">
        <w:rPr>
          <w:rFonts w:ascii="Segoe UI Symbol" w:hAnsi="Segoe UI Symbol" w:cs="Segoe UI Symbol"/>
        </w:rPr>
        <w:t>☐</w:t>
      </w:r>
      <w:r>
        <w:t xml:space="preserve"> Oui pour tous les ES du 3C</w:t>
      </w:r>
    </w:p>
    <w:p w14:paraId="555FBAE7" w14:textId="77777777" w:rsidR="0089533F" w:rsidRDefault="0089533F" w:rsidP="00070F3C">
      <w:pPr>
        <w:spacing w:after="0"/>
        <w:jc w:val="both"/>
      </w:pPr>
      <w:r w:rsidRPr="00070F3C">
        <w:rPr>
          <w:rFonts w:ascii="Segoe UI Symbol" w:hAnsi="Segoe UI Symbol" w:cs="Segoe UI Symbol"/>
        </w:rPr>
        <w:t>☐</w:t>
      </w:r>
      <w:r>
        <w:t xml:space="preserve"> Oui pour plus de 50% des ES du 3C</w:t>
      </w:r>
    </w:p>
    <w:p w14:paraId="54920483" w14:textId="77777777" w:rsidR="0089533F" w:rsidRDefault="0089533F" w:rsidP="00070F3C">
      <w:pPr>
        <w:spacing w:after="0"/>
        <w:jc w:val="both"/>
      </w:pPr>
      <w:r w:rsidRPr="00070F3C">
        <w:rPr>
          <w:rFonts w:ascii="Segoe UI Symbol" w:hAnsi="Segoe UI Symbol" w:cs="Segoe UI Symbol"/>
        </w:rPr>
        <w:t>☐</w:t>
      </w:r>
      <w:r>
        <w:t xml:space="preserve"> Oui pour moins de 50% des ES du 3C</w:t>
      </w:r>
    </w:p>
    <w:p w14:paraId="00C3F235" w14:textId="77777777" w:rsidR="0089533F" w:rsidRDefault="0089533F" w:rsidP="00070F3C">
      <w:pPr>
        <w:spacing w:after="0"/>
        <w:jc w:val="both"/>
      </w:pPr>
      <w:r w:rsidRPr="00070F3C">
        <w:rPr>
          <w:rFonts w:ascii="Segoe UI Symbol" w:hAnsi="Segoe UI Symbol" w:cs="Segoe UI Symbol"/>
        </w:rPr>
        <w:t>☐</w:t>
      </w:r>
      <w:r>
        <w:t xml:space="preserve"> Non dans aucun ES du 3C</w:t>
      </w:r>
    </w:p>
    <w:p w14:paraId="782F7BD8" w14:textId="77777777" w:rsidR="0089533F" w:rsidRDefault="0089533F" w:rsidP="00070F3C">
      <w:pPr>
        <w:spacing w:after="0"/>
        <w:jc w:val="both"/>
      </w:pPr>
      <w:r w:rsidRPr="00070F3C">
        <w:rPr>
          <w:rFonts w:ascii="Segoe UI Symbol" w:hAnsi="Segoe UI Symbol" w:cs="Segoe UI Symbol"/>
        </w:rPr>
        <w:t>☐</w:t>
      </w:r>
      <w:r>
        <w:t xml:space="preserve"> Ne sait pas</w:t>
      </w:r>
    </w:p>
    <w:p w14:paraId="50AF0E32" w14:textId="77777777" w:rsidR="0089533F" w:rsidRDefault="0089533F" w:rsidP="0089533F">
      <w:pPr>
        <w:jc w:val="both"/>
      </w:pPr>
    </w:p>
    <w:p w14:paraId="76759266" w14:textId="66C07BCA" w:rsidR="007C4521" w:rsidRPr="00D562D7" w:rsidRDefault="0089533F" w:rsidP="0089533F">
      <w:pPr>
        <w:jc w:val="both"/>
        <w:rPr>
          <w:i/>
          <w:iCs/>
        </w:rPr>
      </w:pPr>
      <w:r w:rsidRPr="00D562D7">
        <w:rPr>
          <w:i/>
          <w:iCs/>
        </w:rPr>
        <w:t>Précisions</w:t>
      </w:r>
    </w:p>
    <w:p w14:paraId="63BA433E" w14:textId="77777777" w:rsidR="007C4521" w:rsidRDefault="007C4521" w:rsidP="00164E68">
      <w:pPr>
        <w:jc w:val="both"/>
      </w:pPr>
    </w:p>
    <w:p w14:paraId="40A933B2" w14:textId="503BC9BC" w:rsidR="005A0E0E" w:rsidRDefault="005A0E0E" w:rsidP="00100BA8">
      <w:pPr>
        <w:pStyle w:val="Titre4"/>
      </w:pPr>
      <w:r>
        <w:t>Repérage de la fragilité gériatrique</w:t>
      </w:r>
    </w:p>
    <w:p w14:paraId="4E2897B0" w14:textId="77777777" w:rsidR="005A0E0E" w:rsidRDefault="005A0E0E" w:rsidP="005A0E0E">
      <w:pPr>
        <w:jc w:val="both"/>
        <w:rPr>
          <w:i/>
          <w:iCs/>
        </w:rPr>
      </w:pPr>
      <w:r>
        <w:rPr>
          <w:i/>
          <w:iCs/>
        </w:rPr>
        <w:t xml:space="preserve">En attente tableau de bord </w:t>
      </w:r>
      <w:proofErr w:type="spellStart"/>
      <w:r>
        <w:rPr>
          <w:i/>
          <w:iCs/>
        </w:rPr>
        <w:t>INCa</w:t>
      </w:r>
      <w:proofErr w:type="spellEnd"/>
    </w:p>
    <w:p w14:paraId="28E8D94B" w14:textId="77777777" w:rsidR="00FE1021" w:rsidRDefault="00FE1021" w:rsidP="00FE1021">
      <w:pPr>
        <w:jc w:val="both"/>
        <w:rPr>
          <w:i/>
          <w:iCs/>
        </w:rPr>
      </w:pPr>
      <w:r>
        <w:rPr>
          <w:i/>
          <w:iCs/>
        </w:rPr>
        <w:t>Si le 3C a mené des actions sur cette mission, décrire le cas échéant :</w:t>
      </w:r>
    </w:p>
    <w:p w14:paraId="07E4DB9B" w14:textId="77777777" w:rsidR="00FE1021" w:rsidRPr="00FF202B" w:rsidRDefault="00FE1021" w:rsidP="00FE1021">
      <w:pPr>
        <w:pStyle w:val="Paragraphedeliste"/>
        <w:numPr>
          <w:ilvl w:val="0"/>
          <w:numId w:val="10"/>
        </w:numPr>
        <w:rPr>
          <w:i/>
          <w:iCs/>
        </w:rPr>
      </w:pPr>
      <w:r w:rsidRPr="00FF202B">
        <w:rPr>
          <w:i/>
          <w:iCs/>
        </w:rPr>
        <w:t>Fonctionnement/structuration</w:t>
      </w:r>
    </w:p>
    <w:p w14:paraId="71C9761D" w14:textId="77777777" w:rsidR="00FE1021" w:rsidRPr="00FF202B" w:rsidRDefault="00FE1021" w:rsidP="00FE1021">
      <w:pPr>
        <w:pStyle w:val="Paragraphedeliste"/>
        <w:numPr>
          <w:ilvl w:val="0"/>
          <w:numId w:val="10"/>
        </w:numPr>
        <w:rPr>
          <w:i/>
          <w:iCs/>
        </w:rPr>
      </w:pPr>
      <w:r w:rsidRPr="00FF202B">
        <w:rPr>
          <w:i/>
          <w:iCs/>
        </w:rPr>
        <w:t>Activité</w:t>
      </w:r>
    </w:p>
    <w:p w14:paraId="58C52833" w14:textId="77777777" w:rsidR="00FE1021" w:rsidRPr="00FF202B" w:rsidRDefault="00FE1021" w:rsidP="00FE1021">
      <w:pPr>
        <w:pStyle w:val="Paragraphedeliste"/>
        <w:numPr>
          <w:ilvl w:val="0"/>
          <w:numId w:val="14"/>
        </w:numPr>
        <w:rPr>
          <w:i/>
          <w:iCs/>
        </w:rPr>
      </w:pPr>
      <w:r w:rsidRPr="00FF202B">
        <w:rPr>
          <w:i/>
          <w:iCs/>
        </w:rPr>
        <w:t>Actions/évaluations/démarche qualité (à l’initiative du 3C et/ou participation du 3C à des actions organisées par des partenaires)</w:t>
      </w:r>
    </w:p>
    <w:p w14:paraId="7DD5F5D0" w14:textId="77777777" w:rsidR="005A0E0E" w:rsidRDefault="005A0E0E" w:rsidP="00164E68">
      <w:pPr>
        <w:jc w:val="both"/>
      </w:pPr>
    </w:p>
    <w:p w14:paraId="28C674BE" w14:textId="5B0112BA" w:rsidR="00FE1021" w:rsidRDefault="00FE1021" w:rsidP="00100BA8">
      <w:pPr>
        <w:pStyle w:val="Titre4"/>
      </w:pPr>
      <w:r>
        <w:t>Suivi et amélioration de l’accès à la chirurgie reconstructrice</w:t>
      </w:r>
    </w:p>
    <w:p w14:paraId="7162A660" w14:textId="77777777" w:rsidR="00FE1021" w:rsidRDefault="00FE1021" w:rsidP="00FE1021">
      <w:pPr>
        <w:jc w:val="both"/>
        <w:rPr>
          <w:i/>
          <w:iCs/>
        </w:rPr>
      </w:pPr>
      <w:r>
        <w:rPr>
          <w:i/>
          <w:iCs/>
        </w:rPr>
        <w:t xml:space="preserve">En attente tableau de bord </w:t>
      </w:r>
      <w:proofErr w:type="spellStart"/>
      <w:r>
        <w:rPr>
          <w:i/>
          <w:iCs/>
        </w:rPr>
        <w:t>INCa</w:t>
      </w:r>
      <w:proofErr w:type="spellEnd"/>
    </w:p>
    <w:p w14:paraId="7095A35D" w14:textId="77777777" w:rsidR="00FE1021" w:rsidRDefault="00FE1021" w:rsidP="00FE1021">
      <w:pPr>
        <w:jc w:val="both"/>
        <w:rPr>
          <w:i/>
          <w:iCs/>
        </w:rPr>
      </w:pPr>
      <w:r>
        <w:rPr>
          <w:i/>
          <w:iCs/>
        </w:rPr>
        <w:t>Si le 3C a mené des actions sur cette mission, décrire le cas échéant :</w:t>
      </w:r>
    </w:p>
    <w:p w14:paraId="37A9159B" w14:textId="77777777" w:rsidR="00FE1021" w:rsidRPr="00FF202B" w:rsidRDefault="00FE1021" w:rsidP="00FE1021">
      <w:pPr>
        <w:pStyle w:val="Paragraphedeliste"/>
        <w:numPr>
          <w:ilvl w:val="0"/>
          <w:numId w:val="10"/>
        </w:numPr>
        <w:rPr>
          <w:i/>
          <w:iCs/>
        </w:rPr>
      </w:pPr>
      <w:r w:rsidRPr="00FF202B">
        <w:rPr>
          <w:i/>
          <w:iCs/>
        </w:rPr>
        <w:t>Fonctionnement/structuration</w:t>
      </w:r>
    </w:p>
    <w:p w14:paraId="6CAEA7A8" w14:textId="77777777" w:rsidR="00FE1021" w:rsidRPr="00FF202B" w:rsidRDefault="00FE1021" w:rsidP="00FE1021">
      <w:pPr>
        <w:pStyle w:val="Paragraphedeliste"/>
        <w:numPr>
          <w:ilvl w:val="0"/>
          <w:numId w:val="10"/>
        </w:numPr>
        <w:rPr>
          <w:i/>
          <w:iCs/>
        </w:rPr>
      </w:pPr>
      <w:r w:rsidRPr="00FF202B">
        <w:rPr>
          <w:i/>
          <w:iCs/>
        </w:rPr>
        <w:t>Activité</w:t>
      </w:r>
    </w:p>
    <w:p w14:paraId="0362DBC2" w14:textId="77777777" w:rsidR="00FE1021" w:rsidRDefault="00FE1021" w:rsidP="00FE1021">
      <w:pPr>
        <w:pStyle w:val="Paragraphedeliste"/>
        <w:numPr>
          <w:ilvl w:val="0"/>
          <w:numId w:val="14"/>
        </w:numPr>
        <w:rPr>
          <w:i/>
          <w:iCs/>
        </w:rPr>
      </w:pPr>
      <w:r w:rsidRPr="00FF202B">
        <w:rPr>
          <w:i/>
          <w:iCs/>
        </w:rPr>
        <w:t>Actions/évaluations/démarche qualité (à l’initiative du 3C et/ou participation du 3C à des actions organisées par des partenaires)</w:t>
      </w:r>
    </w:p>
    <w:p w14:paraId="1CCD2F93" w14:textId="77777777" w:rsidR="00402B8A" w:rsidRPr="00402B8A" w:rsidRDefault="00402B8A" w:rsidP="00402B8A">
      <w:pPr>
        <w:rPr>
          <w:i/>
          <w:iCs/>
        </w:rPr>
      </w:pPr>
    </w:p>
    <w:p w14:paraId="05BBE44E" w14:textId="54A82C43" w:rsidR="00FE1021" w:rsidRDefault="00402B8A" w:rsidP="00402B8A">
      <w:pPr>
        <w:pStyle w:val="Titre3"/>
      </w:pPr>
      <w:bookmarkStart w:id="16" w:name="_Toc222151261"/>
      <w:r>
        <w:t>Les 4 démarches ayant trait à la garantie de qualité et de sécurité des soins</w:t>
      </w:r>
      <w:bookmarkEnd w:id="16"/>
    </w:p>
    <w:p w14:paraId="3E2BFD06" w14:textId="27C21B9D" w:rsidR="00402B8A" w:rsidRDefault="00402B8A" w:rsidP="00402B8A">
      <w:pPr>
        <w:pStyle w:val="Titre4"/>
      </w:pPr>
      <w:r>
        <w:t>Le suivi et la vigilance sur les seuils d’activité</w:t>
      </w:r>
    </w:p>
    <w:p w14:paraId="2A4E6556" w14:textId="77777777" w:rsidR="00402B8A" w:rsidRDefault="00402B8A" w:rsidP="00402B8A">
      <w:pPr>
        <w:jc w:val="both"/>
        <w:rPr>
          <w:i/>
          <w:iCs/>
        </w:rPr>
      </w:pPr>
      <w:r>
        <w:rPr>
          <w:i/>
          <w:iCs/>
        </w:rPr>
        <w:t xml:space="preserve">En attente tableau de bord </w:t>
      </w:r>
      <w:proofErr w:type="spellStart"/>
      <w:r>
        <w:rPr>
          <w:i/>
          <w:iCs/>
        </w:rPr>
        <w:t>INCa</w:t>
      </w:r>
      <w:proofErr w:type="spellEnd"/>
    </w:p>
    <w:p w14:paraId="1C92652B" w14:textId="77777777" w:rsidR="00402B8A" w:rsidRDefault="00402B8A" w:rsidP="00402B8A">
      <w:pPr>
        <w:jc w:val="both"/>
        <w:rPr>
          <w:i/>
          <w:iCs/>
        </w:rPr>
      </w:pPr>
      <w:r>
        <w:rPr>
          <w:i/>
          <w:iCs/>
        </w:rPr>
        <w:t>Si le 3C a mené des actions sur cette mission, décrire le cas échéant :</w:t>
      </w:r>
    </w:p>
    <w:p w14:paraId="373FDCB1" w14:textId="77777777" w:rsidR="00402B8A" w:rsidRPr="00FF202B" w:rsidRDefault="00402B8A" w:rsidP="00402B8A">
      <w:pPr>
        <w:pStyle w:val="Paragraphedeliste"/>
        <w:numPr>
          <w:ilvl w:val="0"/>
          <w:numId w:val="10"/>
        </w:numPr>
        <w:rPr>
          <w:i/>
          <w:iCs/>
        </w:rPr>
      </w:pPr>
      <w:r w:rsidRPr="00FF202B">
        <w:rPr>
          <w:i/>
          <w:iCs/>
        </w:rPr>
        <w:t>Fonctionnement/structuration</w:t>
      </w:r>
    </w:p>
    <w:p w14:paraId="28024360" w14:textId="77777777" w:rsidR="00402B8A" w:rsidRPr="00FF202B" w:rsidRDefault="00402B8A" w:rsidP="00402B8A">
      <w:pPr>
        <w:pStyle w:val="Paragraphedeliste"/>
        <w:numPr>
          <w:ilvl w:val="0"/>
          <w:numId w:val="10"/>
        </w:numPr>
        <w:rPr>
          <w:i/>
          <w:iCs/>
        </w:rPr>
      </w:pPr>
      <w:r w:rsidRPr="00FF202B">
        <w:rPr>
          <w:i/>
          <w:iCs/>
        </w:rPr>
        <w:t>Activité</w:t>
      </w:r>
    </w:p>
    <w:p w14:paraId="79DF81E1" w14:textId="77777777" w:rsidR="00402B8A" w:rsidRDefault="00402B8A" w:rsidP="00402B8A">
      <w:pPr>
        <w:pStyle w:val="Paragraphedeliste"/>
        <w:numPr>
          <w:ilvl w:val="0"/>
          <w:numId w:val="14"/>
        </w:numPr>
        <w:rPr>
          <w:i/>
          <w:iCs/>
        </w:rPr>
      </w:pPr>
      <w:r w:rsidRPr="00FF202B">
        <w:rPr>
          <w:i/>
          <w:iCs/>
        </w:rPr>
        <w:t>Actions/évaluations/démarche qualité (à l’initiative du 3C et/ou participation du 3C à des actions organisées par des partenaires)</w:t>
      </w:r>
    </w:p>
    <w:p w14:paraId="12C16205" w14:textId="77777777" w:rsidR="00402B8A" w:rsidRDefault="00402B8A" w:rsidP="00402B8A"/>
    <w:p w14:paraId="1E3062C1" w14:textId="59F74DEE" w:rsidR="00402B8A" w:rsidRDefault="00402B8A" w:rsidP="00100BA8">
      <w:pPr>
        <w:pStyle w:val="Titre4"/>
      </w:pPr>
      <w:r>
        <w:lastRenderedPageBreak/>
        <w:t>Le suivi des organisations formalisées avec les établissements associés</w:t>
      </w:r>
    </w:p>
    <w:p w14:paraId="2060EAC4" w14:textId="77777777" w:rsidR="00402B8A" w:rsidRDefault="00402B8A" w:rsidP="00402B8A">
      <w:pPr>
        <w:jc w:val="both"/>
        <w:rPr>
          <w:i/>
          <w:iCs/>
        </w:rPr>
      </w:pPr>
      <w:r>
        <w:rPr>
          <w:i/>
          <w:iCs/>
        </w:rPr>
        <w:t xml:space="preserve">En attente tableau de bord </w:t>
      </w:r>
      <w:proofErr w:type="spellStart"/>
      <w:r>
        <w:rPr>
          <w:i/>
          <w:iCs/>
        </w:rPr>
        <w:t>INCa</w:t>
      </w:r>
      <w:proofErr w:type="spellEnd"/>
    </w:p>
    <w:p w14:paraId="411B252A" w14:textId="77777777" w:rsidR="00402B8A" w:rsidRDefault="00402B8A" w:rsidP="00402B8A">
      <w:pPr>
        <w:jc w:val="both"/>
        <w:rPr>
          <w:i/>
          <w:iCs/>
        </w:rPr>
      </w:pPr>
      <w:r>
        <w:rPr>
          <w:i/>
          <w:iCs/>
        </w:rPr>
        <w:t>Si le 3C a mené des actions sur cette mission, décrire le cas échéant :</w:t>
      </w:r>
    </w:p>
    <w:p w14:paraId="496D8C6E" w14:textId="77777777" w:rsidR="00402B8A" w:rsidRPr="00FF202B" w:rsidRDefault="00402B8A" w:rsidP="00402B8A">
      <w:pPr>
        <w:pStyle w:val="Paragraphedeliste"/>
        <w:numPr>
          <w:ilvl w:val="0"/>
          <w:numId w:val="10"/>
        </w:numPr>
        <w:rPr>
          <w:i/>
          <w:iCs/>
        </w:rPr>
      </w:pPr>
      <w:r w:rsidRPr="00FF202B">
        <w:rPr>
          <w:i/>
          <w:iCs/>
        </w:rPr>
        <w:t>Fonctionnement/structuration</w:t>
      </w:r>
    </w:p>
    <w:p w14:paraId="0AB13F71" w14:textId="77777777" w:rsidR="00402B8A" w:rsidRPr="00FF202B" w:rsidRDefault="00402B8A" w:rsidP="00402B8A">
      <w:pPr>
        <w:pStyle w:val="Paragraphedeliste"/>
        <w:numPr>
          <w:ilvl w:val="0"/>
          <w:numId w:val="10"/>
        </w:numPr>
        <w:rPr>
          <w:i/>
          <w:iCs/>
        </w:rPr>
      </w:pPr>
      <w:r w:rsidRPr="00FF202B">
        <w:rPr>
          <w:i/>
          <w:iCs/>
        </w:rPr>
        <w:t>Activité</w:t>
      </w:r>
    </w:p>
    <w:p w14:paraId="4CDB7F9B" w14:textId="77777777" w:rsidR="00402B8A" w:rsidRDefault="00402B8A" w:rsidP="00402B8A">
      <w:pPr>
        <w:pStyle w:val="Paragraphedeliste"/>
        <w:numPr>
          <w:ilvl w:val="0"/>
          <w:numId w:val="14"/>
        </w:numPr>
        <w:rPr>
          <w:i/>
          <w:iCs/>
        </w:rPr>
      </w:pPr>
      <w:r w:rsidRPr="00FF202B">
        <w:rPr>
          <w:i/>
          <w:iCs/>
        </w:rPr>
        <w:t>Actions/évaluations/démarche qualité (à l’initiative du 3C et/ou participation du 3C à des actions organisées par des partenaires)</w:t>
      </w:r>
    </w:p>
    <w:p w14:paraId="69A4FD22" w14:textId="77777777" w:rsidR="00402B8A" w:rsidRDefault="00402B8A" w:rsidP="00402B8A"/>
    <w:p w14:paraId="071C6527" w14:textId="5E044C6D" w:rsidR="00402B8A" w:rsidRDefault="00402B8A" w:rsidP="00402B8A">
      <w:pPr>
        <w:pStyle w:val="Titre4"/>
      </w:pPr>
      <w:r>
        <w:t>Le suivi du plan de formation pluriannuel</w:t>
      </w:r>
    </w:p>
    <w:p w14:paraId="23FADAD8" w14:textId="77777777" w:rsidR="00402B8A" w:rsidRDefault="00402B8A" w:rsidP="00402B8A">
      <w:pPr>
        <w:jc w:val="both"/>
        <w:rPr>
          <w:i/>
          <w:iCs/>
        </w:rPr>
      </w:pPr>
      <w:r>
        <w:rPr>
          <w:i/>
          <w:iCs/>
        </w:rPr>
        <w:t xml:space="preserve">En attente tableau de bord </w:t>
      </w:r>
      <w:proofErr w:type="spellStart"/>
      <w:r>
        <w:rPr>
          <w:i/>
          <w:iCs/>
        </w:rPr>
        <w:t>INCa</w:t>
      </w:r>
      <w:proofErr w:type="spellEnd"/>
    </w:p>
    <w:p w14:paraId="69AA5EEB" w14:textId="77777777" w:rsidR="00402B8A" w:rsidRDefault="00402B8A" w:rsidP="00402B8A">
      <w:pPr>
        <w:jc w:val="both"/>
        <w:rPr>
          <w:i/>
          <w:iCs/>
        </w:rPr>
      </w:pPr>
      <w:r>
        <w:rPr>
          <w:i/>
          <w:iCs/>
        </w:rPr>
        <w:t>Si le 3C a mené des actions sur cette mission, décrire le cas échéant :</w:t>
      </w:r>
    </w:p>
    <w:p w14:paraId="48083E07" w14:textId="77777777" w:rsidR="00402B8A" w:rsidRPr="00FF202B" w:rsidRDefault="00402B8A" w:rsidP="00402B8A">
      <w:pPr>
        <w:pStyle w:val="Paragraphedeliste"/>
        <w:numPr>
          <w:ilvl w:val="0"/>
          <w:numId w:val="10"/>
        </w:numPr>
        <w:rPr>
          <w:i/>
          <w:iCs/>
        </w:rPr>
      </w:pPr>
      <w:r w:rsidRPr="00FF202B">
        <w:rPr>
          <w:i/>
          <w:iCs/>
        </w:rPr>
        <w:t>Fonctionnement/structuration</w:t>
      </w:r>
    </w:p>
    <w:p w14:paraId="7F407884" w14:textId="77777777" w:rsidR="00402B8A" w:rsidRPr="00FF202B" w:rsidRDefault="00402B8A" w:rsidP="00402B8A">
      <w:pPr>
        <w:pStyle w:val="Paragraphedeliste"/>
        <w:numPr>
          <w:ilvl w:val="0"/>
          <w:numId w:val="10"/>
        </w:numPr>
        <w:rPr>
          <w:i/>
          <w:iCs/>
        </w:rPr>
      </w:pPr>
      <w:r w:rsidRPr="00FF202B">
        <w:rPr>
          <w:i/>
          <w:iCs/>
        </w:rPr>
        <w:t>Activité</w:t>
      </w:r>
    </w:p>
    <w:p w14:paraId="675C6852" w14:textId="77777777" w:rsidR="00402B8A" w:rsidRDefault="00402B8A" w:rsidP="00402B8A">
      <w:pPr>
        <w:pStyle w:val="Paragraphedeliste"/>
        <w:numPr>
          <w:ilvl w:val="0"/>
          <w:numId w:val="14"/>
        </w:numPr>
        <w:rPr>
          <w:i/>
          <w:iCs/>
        </w:rPr>
      </w:pPr>
      <w:r w:rsidRPr="00FF202B">
        <w:rPr>
          <w:i/>
          <w:iCs/>
        </w:rPr>
        <w:t>Actions/évaluations/démarche qualité (à l’initiative du 3C et/ou participation du 3C à des actions organisées par des partenaires)</w:t>
      </w:r>
    </w:p>
    <w:p w14:paraId="349E0EAA" w14:textId="77777777" w:rsidR="00402B8A" w:rsidRDefault="00402B8A" w:rsidP="00402B8A"/>
    <w:p w14:paraId="536FEF8A" w14:textId="0535C4BE" w:rsidR="00402B8A" w:rsidRDefault="00402B8A" w:rsidP="00402B8A">
      <w:pPr>
        <w:pStyle w:val="Titre4"/>
      </w:pPr>
      <w:r>
        <w:t>Le suivi du plan de continuité des soins</w:t>
      </w:r>
    </w:p>
    <w:p w14:paraId="60F81FD7" w14:textId="77777777" w:rsidR="00402B8A" w:rsidRDefault="00402B8A" w:rsidP="00402B8A">
      <w:pPr>
        <w:jc w:val="both"/>
        <w:rPr>
          <w:i/>
          <w:iCs/>
        </w:rPr>
      </w:pPr>
      <w:r>
        <w:rPr>
          <w:i/>
          <w:iCs/>
        </w:rPr>
        <w:t xml:space="preserve">En attente tableau de bord </w:t>
      </w:r>
      <w:proofErr w:type="spellStart"/>
      <w:r>
        <w:rPr>
          <w:i/>
          <w:iCs/>
        </w:rPr>
        <w:t>INCa</w:t>
      </w:r>
      <w:proofErr w:type="spellEnd"/>
    </w:p>
    <w:p w14:paraId="29EA716B" w14:textId="77777777" w:rsidR="00402B8A" w:rsidRDefault="00402B8A" w:rsidP="00402B8A">
      <w:pPr>
        <w:jc w:val="both"/>
        <w:rPr>
          <w:i/>
          <w:iCs/>
        </w:rPr>
      </w:pPr>
      <w:r>
        <w:rPr>
          <w:i/>
          <w:iCs/>
        </w:rPr>
        <w:t>Si le 3C a mené des actions sur cette mission, décrire le cas échéant :</w:t>
      </w:r>
    </w:p>
    <w:p w14:paraId="220DE872" w14:textId="77777777" w:rsidR="00402B8A" w:rsidRPr="00FF202B" w:rsidRDefault="00402B8A" w:rsidP="00402B8A">
      <w:pPr>
        <w:pStyle w:val="Paragraphedeliste"/>
        <w:numPr>
          <w:ilvl w:val="0"/>
          <w:numId w:val="10"/>
        </w:numPr>
        <w:rPr>
          <w:i/>
          <w:iCs/>
        </w:rPr>
      </w:pPr>
      <w:r w:rsidRPr="00FF202B">
        <w:rPr>
          <w:i/>
          <w:iCs/>
        </w:rPr>
        <w:t>Fonctionnement/structuration</w:t>
      </w:r>
    </w:p>
    <w:p w14:paraId="0A9B1756" w14:textId="77777777" w:rsidR="00402B8A" w:rsidRPr="00FF202B" w:rsidRDefault="00402B8A" w:rsidP="00402B8A">
      <w:pPr>
        <w:pStyle w:val="Paragraphedeliste"/>
        <w:numPr>
          <w:ilvl w:val="0"/>
          <w:numId w:val="10"/>
        </w:numPr>
        <w:rPr>
          <w:i/>
          <w:iCs/>
        </w:rPr>
      </w:pPr>
      <w:r w:rsidRPr="00FF202B">
        <w:rPr>
          <w:i/>
          <w:iCs/>
        </w:rPr>
        <w:t>Activité</w:t>
      </w:r>
    </w:p>
    <w:p w14:paraId="7ADB0160" w14:textId="77777777" w:rsidR="00402B8A" w:rsidRDefault="00402B8A" w:rsidP="00402B8A">
      <w:pPr>
        <w:pStyle w:val="Paragraphedeliste"/>
        <w:numPr>
          <w:ilvl w:val="0"/>
          <w:numId w:val="14"/>
        </w:numPr>
        <w:rPr>
          <w:i/>
          <w:iCs/>
        </w:rPr>
      </w:pPr>
      <w:r w:rsidRPr="00FF202B">
        <w:rPr>
          <w:i/>
          <w:iCs/>
        </w:rPr>
        <w:t>Actions/évaluations/démarche qualité (à l’initiative du 3C et/ou participation du 3C à des actions organisées par des partenaires)</w:t>
      </w:r>
    </w:p>
    <w:p w14:paraId="5E3820A7" w14:textId="77777777" w:rsidR="00402B8A" w:rsidRDefault="00402B8A" w:rsidP="00402B8A"/>
    <w:p w14:paraId="710C09C3" w14:textId="77777777" w:rsidR="00AB6B55" w:rsidRDefault="00AB6B55" w:rsidP="00402B8A"/>
    <w:p w14:paraId="349ABF53" w14:textId="77777777" w:rsidR="00AB6B55" w:rsidRDefault="00AB6B55" w:rsidP="00402B8A"/>
    <w:p w14:paraId="1CDFEDC9" w14:textId="77777777" w:rsidR="00AB6B55" w:rsidRDefault="00AB6B55" w:rsidP="00402B8A"/>
    <w:p w14:paraId="39BF44C0" w14:textId="77777777" w:rsidR="00AB6B55" w:rsidRDefault="00AB6B55" w:rsidP="00402B8A"/>
    <w:p w14:paraId="51E08327" w14:textId="277D3979" w:rsidR="00B67773" w:rsidRDefault="00B67773" w:rsidP="00100BA8">
      <w:pPr>
        <w:pStyle w:val="Titre2"/>
      </w:pPr>
      <w:bookmarkStart w:id="17" w:name="_Toc222151262"/>
      <w:r>
        <w:lastRenderedPageBreak/>
        <w:t>Évaluer en accompagnant les professionnels des établissements membres du 3C dans la mise en œuvre des méthodes d’autoévaluation et d’évaluation des pratiques professionnelles (EPP) en lien avec les dispositifs transversaux de qualité des parcours en cancérologie</w:t>
      </w:r>
      <w:bookmarkEnd w:id="17"/>
    </w:p>
    <w:p w14:paraId="5F8E9136" w14:textId="77777777" w:rsidR="00B67773" w:rsidRDefault="00B67773" w:rsidP="00100BA8">
      <w:pPr>
        <w:pStyle w:val="Titre3"/>
      </w:pPr>
      <w:bookmarkStart w:id="18" w:name="_Toc222151263"/>
      <w:r>
        <w:t>Utilisation du Dossier communicant de cancérologie (DCC)</w:t>
      </w:r>
      <w:bookmarkEnd w:id="18"/>
    </w:p>
    <w:p w14:paraId="7B65B083" w14:textId="77777777" w:rsidR="00B67773" w:rsidRDefault="00B67773" w:rsidP="00B67773">
      <w:pPr>
        <w:spacing w:after="0"/>
        <w:jc w:val="both"/>
      </w:pPr>
      <w:r>
        <w:t>Tous les établissements membres du 3C utilisent le DCC en dehors du DPI de l’établissement</w:t>
      </w:r>
    </w:p>
    <w:p w14:paraId="07318103" w14:textId="77777777" w:rsidR="00B67773" w:rsidRDefault="00B67773" w:rsidP="00B67773">
      <w:pPr>
        <w:spacing w:after="0"/>
        <w:jc w:val="both"/>
      </w:pPr>
      <w:r w:rsidRPr="00070F3C">
        <w:rPr>
          <w:rFonts w:ascii="Segoe UI Symbol" w:hAnsi="Segoe UI Symbol" w:cs="Segoe UI Symbol"/>
        </w:rPr>
        <w:t>☐</w:t>
      </w:r>
      <w:r>
        <w:t xml:space="preserve"> Oui pour tous les ES du 3C</w:t>
      </w:r>
    </w:p>
    <w:p w14:paraId="112F0777" w14:textId="77777777" w:rsidR="00B67773" w:rsidRDefault="00B67773" w:rsidP="00B67773">
      <w:pPr>
        <w:spacing w:after="0"/>
        <w:jc w:val="both"/>
      </w:pPr>
      <w:r w:rsidRPr="00070F3C">
        <w:rPr>
          <w:rFonts w:ascii="Segoe UI Symbol" w:hAnsi="Segoe UI Symbol" w:cs="Segoe UI Symbol"/>
        </w:rPr>
        <w:t>☐</w:t>
      </w:r>
      <w:r>
        <w:t xml:space="preserve"> Oui pour plus de 50% des ES du 3C</w:t>
      </w:r>
    </w:p>
    <w:p w14:paraId="543E1C9F" w14:textId="77777777" w:rsidR="00B67773" w:rsidRDefault="00B67773" w:rsidP="00B67773">
      <w:pPr>
        <w:spacing w:after="0"/>
        <w:jc w:val="both"/>
      </w:pPr>
      <w:r w:rsidRPr="00070F3C">
        <w:rPr>
          <w:rFonts w:ascii="Segoe UI Symbol" w:hAnsi="Segoe UI Symbol" w:cs="Segoe UI Symbol"/>
        </w:rPr>
        <w:t>☐</w:t>
      </w:r>
      <w:r>
        <w:t xml:space="preserve"> Oui pour moins de 50% des ES du 3C</w:t>
      </w:r>
    </w:p>
    <w:p w14:paraId="6DDCE909" w14:textId="77777777" w:rsidR="00B67773" w:rsidRDefault="00B67773" w:rsidP="00B67773">
      <w:pPr>
        <w:spacing w:after="0"/>
        <w:jc w:val="both"/>
      </w:pPr>
      <w:r w:rsidRPr="00070F3C">
        <w:rPr>
          <w:rFonts w:ascii="Segoe UI Symbol" w:hAnsi="Segoe UI Symbol" w:cs="Segoe UI Symbol"/>
        </w:rPr>
        <w:t>☐</w:t>
      </w:r>
      <w:r>
        <w:t xml:space="preserve"> Non dans aucun ES du 3C</w:t>
      </w:r>
    </w:p>
    <w:p w14:paraId="4EE4DFFA" w14:textId="77777777" w:rsidR="00B67773" w:rsidRDefault="00B67773" w:rsidP="00B67773">
      <w:pPr>
        <w:spacing w:after="0"/>
        <w:jc w:val="both"/>
      </w:pPr>
      <w:r w:rsidRPr="00070F3C">
        <w:rPr>
          <w:rFonts w:ascii="Segoe UI Symbol" w:hAnsi="Segoe UI Symbol" w:cs="Segoe UI Symbol"/>
        </w:rPr>
        <w:t>☐</w:t>
      </w:r>
      <w:r>
        <w:t xml:space="preserve"> Ne sait pas</w:t>
      </w:r>
    </w:p>
    <w:p w14:paraId="3D714E44" w14:textId="77777777" w:rsidR="00B67773" w:rsidRDefault="00B67773" w:rsidP="00B67773">
      <w:pPr>
        <w:jc w:val="both"/>
      </w:pPr>
    </w:p>
    <w:p w14:paraId="3ED45561" w14:textId="77777777" w:rsidR="00B67773" w:rsidRPr="004F37C8" w:rsidRDefault="00B67773" w:rsidP="00B67773">
      <w:pPr>
        <w:jc w:val="both"/>
        <w:rPr>
          <w:i/>
          <w:iCs/>
        </w:rPr>
      </w:pPr>
      <w:r w:rsidRPr="004F37C8">
        <w:rPr>
          <w:i/>
          <w:iCs/>
        </w:rPr>
        <w:t>Précisions</w:t>
      </w:r>
    </w:p>
    <w:p w14:paraId="734B4591" w14:textId="77777777" w:rsidR="00402B8A" w:rsidRDefault="00402B8A" w:rsidP="00402B8A"/>
    <w:p w14:paraId="4FB0F031" w14:textId="63647C0F" w:rsidR="00885C41" w:rsidRDefault="00885C41" w:rsidP="00100BA8">
      <w:pPr>
        <w:pStyle w:val="Titre3"/>
      </w:pPr>
      <w:bookmarkStart w:id="19" w:name="_Toc222151264"/>
      <w:r>
        <w:t>Démarche d’autoévaluation des pratiques</w:t>
      </w:r>
      <w:bookmarkEnd w:id="19"/>
    </w:p>
    <w:p w14:paraId="74A7C340" w14:textId="77777777" w:rsidR="00885C41" w:rsidRDefault="00885C41" w:rsidP="00885C41">
      <w:pPr>
        <w:jc w:val="both"/>
        <w:rPr>
          <w:i/>
          <w:iCs/>
        </w:rPr>
      </w:pPr>
      <w:r>
        <w:rPr>
          <w:i/>
          <w:iCs/>
        </w:rPr>
        <w:t xml:space="preserve">En attente tableau de bord </w:t>
      </w:r>
      <w:proofErr w:type="spellStart"/>
      <w:r>
        <w:rPr>
          <w:i/>
          <w:iCs/>
        </w:rPr>
        <w:t>INCa</w:t>
      </w:r>
      <w:proofErr w:type="spellEnd"/>
    </w:p>
    <w:p w14:paraId="62FA5AE5" w14:textId="77777777" w:rsidR="00885C41" w:rsidRDefault="00885C41" w:rsidP="00885C41">
      <w:pPr>
        <w:jc w:val="both"/>
        <w:rPr>
          <w:i/>
          <w:iCs/>
        </w:rPr>
      </w:pPr>
      <w:r>
        <w:rPr>
          <w:i/>
          <w:iCs/>
        </w:rPr>
        <w:t>Si le 3C a mené des actions sur cette mission, décrire le cas échéant :</w:t>
      </w:r>
    </w:p>
    <w:p w14:paraId="397DEBB8" w14:textId="77777777" w:rsidR="00885C41" w:rsidRPr="00FF202B" w:rsidRDefault="00885C41" w:rsidP="00885C41">
      <w:pPr>
        <w:pStyle w:val="Paragraphedeliste"/>
        <w:numPr>
          <w:ilvl w:val="0"/>
          <w:numId w:val="10"/>
        </w:numPr>
        <w:rPr>
          <w:i/>
          <w:iCs/>
        </w:rPr>
      </w:pPr>
      <w:r w:rsidRPr="00FF202B">
        <w:rPr>
          <w:i/>
          <w:iCs/>
        </w:rPr>
        <w:t>Fonctionnement/structuration</w:t>
      </w:r>
    </w:p>
    <w:p w14:paraId="2EC8B43B" w14:textId="77777777" w:rsidR="00885C41" w:rsidRPr="00FF202B" w:rsidRDefault="00885C41" w:rsidP="00885C41">
      <w:pPr>
        <w:pStyle w:val="Paragraphedeliste"/>
        <w:numPr>
          <w:ilvl w:val="0"/>
          <w:numId w:val="10"/>
        </w:numPr>
        <w:rPr>
          <w:i/>
          <w:iCs/>
        </w:rPr>
      </w:pPr>
      <w:r w:rsidRPr="00FF202B">
        <w:rPr>
          <w:i/>
          <w:iCs/>
        </w:rPr>
        <w:t>Activité</w:t>
      </w:r>
    </w:p>
    <w:p w14:paraId="64B712B9" w14:textId="77777777" w:rsidR="00885C41" w:rsidRDefault="00885C41" w:rsidP="00885C41">
      <w:pPr>
        <w:pStyle w:val="Paragraphedeliste"/>
        <w:numPr>
          <w:ilvl w:val="0"/>
          <w:numId w:val="14"/>
        </w:numPr>
        <w:rPr>
          <w:i/>
          <w:iCs/>
        </w:rPr>
      </w:pPr>
      <w:r w:rsidRPr="00FF202B">
        <w:rPr>
          <w:i/>
          <w:iCs/>
        </w:rPr>
        <w:t>Actions/évaluations/démarche qualité (à l’initiative du 3C et/ou participation du 3C à des actions organisées par des partenaires)</w:t>
      </w:r>
    </w:p>
    <w:p w14:paraId="593ADD85" w14:textId="77777777" w:rsidR="00885C41" w:rsidRDefault="00885C41" w:rsidP="00402B8A"/>
    <w:p w14:paraId="57B8D043" w14:textId="72D37559" w:rsidR="00885C41" w:rsidRDefault="00885C41" w:rsidP="00100BA8">
      <w:pPr>
        <w:pStyle w:val="Titre3"/>
      </w:pPr>
      <w:bookmarkStart w:id="20" w:name="_Toc222151265"/>
      <w:r>
        <w:t>Mise en place de registres des pratiques</w:t>
      </w:r>
      <w:bookmarkEnd w:id="20"/>
    </w:p>
    <w:p w14:paraId="3C55ADA1" w14:textId="77777777" w:rsidR="00885C41" w:rsidRDefault="00885C41" w:rsidP="00885C41">
      <w:pPr>
        <w:jc w:val="both"/>
        <w:rPr>
          <w:i/>
          <w:iCs/>
        </w:rPr>
      </w:pPr>
      <w:r>
        <w:rPr>
          <w:i/>
          <w:iCs/>
        </w:rPr>
        <w:t xml:space="preserve">En attente tableau de bord </w:t>
      </w:r>
      <w:proofErr w:type="spellStart"/>
      <w:r>
        <w:rPr>
          <w:i/>
          <w:iCs/>
        </w:rPr>
        <w:t>INCa</w:t>
      </w:r>
      <w:proofErr w:type="spellEnd"/>
    </w:p>
    <w:p w14:paraId="3DF2D341" w14:textId="77777777" w:rsidR="00885C41" w:rsidRDefault="00885C41" w:rsidP="00885C41">
      <w:pPr>
        <w:jc w:val="both"/>
        <w:rPr>
          <w:i/>
          <w:iCs/>
        </w:rPr>
      </w:pPr>
      <w:r>
        <w:rPr>
          <w:i/>
          <w:iCs/>
        </w:rPr>
        <w:t>Si le 3C a mené des actions sur cette mission, décrire le cas échéant :</w:t>
      </w:r>
    </w:p>
    <w:p w14:paraId="279F2F52" w14:textId="77777777" w:rsidR="00885C41" w:rsidRPr="00FF202B" w:rsidRDefault="00885C41" w:rsidP="00885C41">
      <w:pPr>
        <w:pStyle w:val="Paragraphedeliste"/>
        <w:numPr>
          <w:ilvl w:val="0"/>
          <w:numId w:val="10"/>
        </w:numPr>
        <w:rPr>
          <w:i/>
          <w:iCs/>
        </w:rPr>
      </w:pPr>
      <w:r w:rsidRPr="00FF202B">
        <w:rPr>
          <w:i/>
          <w:iCs/>
        </w:rPr>
        <w:t>Fonctionnement/structuration</w:t>
      </w:r>
    </w:p>
    <w:p w14:paraId="20E713F0" w14:textId="77777777" w:rsidR="00885C41" w:rsidRPr="00FF202B" w:rsidRDefault="00885C41" w:rsidP="00885C41">
      <w:pPr>
        <w:pStyle w:val="Paragraphedeliste"/>
        <w:numPr>
          <w:ilvl w:val="0"/>
          <w:numId w:val="10"/>
        </w:numPr>
        <w:rPr>
          <w:i/>
          <w:iCs/>
        </w:rPr>
      </w:pPr>
      <w:r w:rsidRPr="00FF202B">
        <w:rPr>
          <w:i/>
          <w:iCs/>
        </w:rPr>
        <w:t>Activité</w:t>
      </w:r>
    </w:p>
    <w:p w14:paraId="5BF4AC09" w14:textId="77777777" w:rsidR="00885C41" w:rsidRDefault="00885C41" w:rsidP="00885C41">
      <w:pPr>
        <w:pStyle w:val="Paragraphedeliste"/>
        <w:numPr>
          <w:ilvl w:val="0"/>
          <w:numId w:val="14"/>
        </w:numPr>
        <w:rPr>
          <w:i/>
          <w:iCs/>
        </w:rPr>
      </w:pPr>
      <w:r w:rsidRPr="00FF202B">
        <w:rPr>
          <w:i/>
          <w:iCs/>
        </w:rPr>
        <w:t>Actions/évaluations/démarche qualité (à l’initiative du 3C et/ou participation du 3C à des actions organisées par des partenaires)</w:t>
      </w:r>
    </w:p>
    <w:p w14:paraId="0C3AAF92" w14:textId="77777777" w:rsidR="000B16C8" w:rsidRDefault="000B16C8" w:rsidP="000B16C8">
      <w:pPr>
        <w:rPr>
          <w:i/>
          <w:iCs/>
        </w:rPr>
      </w:pPr>
    </w:p>
    <w:p w14:paraId="7E65B7CF" w14:textId="733BA976" w:rsidR="000B16C8" w:rsidRPr="000B16C8" w:rsidRDefault="000B16C8" w:rsidP="00100BA8">
      <w:pPr>
        <w:pStyle w:val="Titre2"/>
      </w:pPr>
      <w:bookmarkStart w:id="21" w:name="_Toc222151266"/>
      <w:r>
        <w:lastRenderedPageBreak/>
        <w:t>Animer, contribuer à l’animation au sein des établissements et du territoire autour du parcours de soins en cancérologie</w:t>
      </w:r>
      <w:bookmarkEnd w:id="21"/>
    </w:p>
    <w:p w14:paraId="547473BB" w14:textId="77777777" w:rsidR="004F37C8" w:rsidRDefault="004F37C8" w:rsidP="00100BA8">
      <w:pPr>
        <w:pStyle w:val="Titre3"/>
      </w:pPr>
      <w:bookmarkStart w:id="22" w:name="_Toc220947348"/>
      <w:bookmarkStart w:id="23" w:name="_Toc222151267"/>
      <w:bookmarkEnd w:id="22"/>
      <w:r>
        <w:t>Mise à disposition de la documentation applicable aux parcours de soins</w:t>
      </w:r>
      <w:bookmarkEnd w:id="23"/>
    </w:p>
    <w:p w14:paraId="1288B1B7" w14:textId="77777777" w:rsidR="004F37C8" w:rsidRDefault="004F37C8" w:rsidP="00070F3C">
      <w:pPr>
        <w:spacing w:after="0"/>
        <w:jc w:val="both"/>
      </w:pPr>
      <w:r>
        <w:t xml:space="preserve">Le 3C met à disposition des équipes des établissements membres les documentations de bonnes pratiques et référentiels à jour publiés par les institutions nationales ou régionales telles que le ministère en charge de la santé, </w:t>
      </w:r>
      <w:proofErr w:type="spellStart"/>
      <w:r>
        <w:t>l’INCa</w:t>
      </w:r>
      <w:proofErr w:type="spellEnd"/>
      <w:r>
        <w:t xml:space="preserve">, les sociétés savantes, les ARS et les DSRC </w:t>
      </w:r>
    </w:p>
    <w:p w14:paraId="211678B9" w14:textId="77777777" w:rsidR="004F37C8" w:rsidRDefault="004F37C8" w:rsidP="00070F3C">
      <w:pPr>
        <w:spacing w:after="0"/>
        <w:jc w:val="both"/>
      </w:pPr>
      <w:r w:rsidRPr="00070F3C">
        <w:rPr>
          <w:rFonts w:ascii="Segoe UI Symbol" w:hAnsi="Segoe UI Symbol" w:cs="Segoe UI Symbol"/>
        </w:rPr>
        <w:t>☐</w:t>
      </w:r>
      <w:r>
        <w:t xml:space="preserve"> Oui pour tous les ES du 3C</w:t>
      </w:r>
    </w:p>
    <w:p w14:paraId="7622105E" w14:textId="77777777" w:rsidR="004F37C8" w:rsidRDefault="004F37C8" w:rsidP="00070F3C">
      <w:pPr>
        <w:spacing w:after="0"/>
        <w:jc w:val="both"/>
      </w:pPr>
      <w:r w:rsidRPr="00070F3C">
        <w:rPr>
          <w:rFonts w:ascii="Segoe UI Symbol" w:hAnsi="Segoe UI Symbol" w:cs="Segoe UI Symbol"/>
        </w:rPr>
        <w:t>☐</w:t>
      </w:r>
      <w:r>
        <w:t xml:space="preserve"> Oui pour plus de 50% des ES du 3C</w:t>
      </w:r>
    </w:p>
    <w:p w14:paraId="13DAEB13" w14:textId="77777777" w:rsidR="004F37C8" w:rsidRDefault="004F37C8" w:rsidP="00070F3C">
      <w:pPr>
        <w:spacing w:after="0"/>
        <w:jc w:val="both"/>
      </w:pPr>
      <w:r w:rsidRPr="00070F3C">
        <w:rPr>
          <w:rFonts w:ascii="Segoe UI Symbol" w:hAnsi="Segoe UI Symbol" w:cs="Segoe UI Symbol"/>
        </w:rPr>
        <w:t>☐</w:t>
      </w:r>
      <w:r>
        <w:t xml:space="preserve"> Oui pour moins de 50% des ES du 3C</w:t>
      </w:r>
    </w:p>
    <w:p w14:paraId="5078F45E" w14:textId="77777777" w:rsidR="004F37C8" w:rsidRDefault="004F37C8" w:rsidP="00070F3C">
      <w:pPr>
        <w:spacing w:after="0"/>
        <w:jc w:val="both"/>
      </w:pPr>
      <w:r w:rsidRPr="00070F3C">
        <w:rPr>
          <w:rFonts w:ascii="Segoe UI Symbol" w:hAnsi="Segoe UI Symbol" w:cs="Segoe UI Symbol"/>
        </w:rPr>
        <w:t>☐</w:t>
      </w:r>
      <w:r>
        <w:t xml:space="preserve"> Non dans aucun ES du 3C</w:t>
      </w:r>
    </w:p>
    <w:p w14:paraId="4B43AA64" w14:textId="77777777" w:rsidR="004F37C8" w:rsidRDefault="004F37C8" w:rsidP="004F37C8">
      <w:pPr>
        <w:jc w:val="both"/>
      </w:pPr>
    </w:p>
    <w:p w14:paraId="7DEC9BE9" w14:textId="77777777" w:rsidR="004F37C8" w:rsidRPr="004F37C8" w:rsidRDefault="004F37C8" w:rsidP="004F37C8">
      <w:pPr>
        <w:jc w:val="both"/>
        <w:rPr>
          <w:i/>
          <w:iCs/>
        </w:rPr>
      </w:pPr>
      <w:r w:rsidRPr="004F37C8">
        <w:rPr>
          <w:i/>
          <w:iCs/>
        </w:rPr>
        <w:t>Précisions</w:t>
      </w:r>
    </w:p>
    <w:p w14:paraId="46C0C529" w14:textId="77777777" w:rsidR="000B16C8" w:rsidRDefault="000B16C8" w:rsidP="004F37C8">
      <w:pPr>
        <w:jc w:val="both"/>
      </w:pPr>
    </w:p>
    <w:p w14:paraId="408953B8" w14:textId="24FB0427" w:rsidR="000B16C8" w:rsidRDefault="000B16C8" w:rsidP="00100BA8">
      <w:pPr>
        <w:pStyle w:val="Titre3"/>
      </w:pPr>
      <w:bookmarkStart w:id="24" w:name="_Toc222151268"/>
      <w:r>
        <w:t>Animation territoriale générale du 3C</w:t>
      </w:r>
      <w:bookmarkEnd w:id="24"/>
    </w:p>
    <w:p w14:paraId="478F7AD3" w14:textId="77777777" w:rsidR="00C13418" w:rsidRDefault="00C13418" w:rsidP="00C13418">
      <w:pPr>
        <w:jc w:val="both"/>
        <w:rPr>
          <w:i/>
          <w:iCs/>
        </w:rPr>
      </w:pPr>
      <w:r>
        <w:rPr>
          <w:i/>
          <w:iCs/>
        </w:rPr>
        <w:t xml:space="preserve">En attente tableau de bord </w:t>
      </w:r>
      <w:proofErr w:type="spellStart"/>
      <w:r>
        <w:rPr>
          <w:i/>
          <w:iCs/>
        </w:rPr>
        <w:t>INCa</w:t>
      </w:r>
      <w:proofErr w:type="spellEnd"/>
    </w:p>
    <w:p w14:paraId="6667DDE5" w14:textId="77777777" w:rsidR="00C13418" w:rsidRDefault="00C13418" w:rsidP="00C13418">
      <w:pPr>
        <w:jc w:val="both"/>
        <w:rPr>
          <w:i/>
          <w:iCs/>
        </w:rPr>
      </w:pPr>
      <w:r>
        <w:rPr>
          <w:i/>
          <w:iCs/>
        </w:rPr>
        <w:t>Si le 3C a mené des actions sur cette mission, décrire le cas échéant :</w:t>
      </w:r>
    </w:p>
    <w:p w14:paraId="39B893F3" w14:textId="77777777" w:rsidR="00C13418" w:rsidRPr="00FF202B" w:rsidRDefault="00C13418" w:rsidP="00C13418">
      <w:pPr>
        <w:pStyle w:val="Paragraphedeliste"/>
        <w:numPr>
          <w:ilvl w:val="0"/>
          <w:numId w:val="10"/>
        </w:numPr>
        <w:rPr>
          <w:i/>
          <w:iCs/>
        </w:rPr>
      </w:pPr>
      <w:r w:rsidRPr="00FF202B">
        <w:rPr>
          <w:i/>
          <w:iCs/>
        </w:rPr>
        <w:t>Fonctionnement/structuration</w:t>
      </w:r>
    </w:p>
    <w:p w14:paraId="7910B17B" w14:textId="77777777" w:rsidR="00C13418" w:rsidRPr="00FF202B" w:rsidRDefault="00C13418" w:rsidP="00C13418">
      <w:pPr>
        <w:pStyle w:val="Paragraphedeliste"/>
        <w:numPr>
          <w:ilvl w:val="0"/>
          <w:numId w:val="10"/>
        </w:numPr>
        <w:rPr>
          <w:i/>
          <w:iCs/>
        </w:rPr>
      </w:pPr>
      <w:r w:rsidRPr="00FF202B">
        <w:rPr>
          <w:i/>
          <w:iCs/>
        </w:rPr>
        <w:t>Activité</w:t>
      </w:r>
    </w:p>
    <w:p w14:paraId="1075C495" w14:textId="77777777" w:rsidR="00C13418" w:rsidRDefault="00C13418" w:rsidP="00C13418">
      <w:pPr>
        <w:pStyle w:val="Paragraphedeliste"/>
        <w:numPr>
          <w:ilvl w:val="0"/>
          <w:numId w:val="14"/>
        </w:numPr>
        <w:rPr>
          <w:i/>
          <w:iCs/>
        </w:rPr>
      </w:pPr>
      <w:r w:rsidRPr="00FF202B">
        <w:rPr>
          <w:i/>
          <w:iCs/>
        </w:rPr>
        <w:t>Actions/évaluations/démarche qualité (à l’initiative du 3C et/ou participation du 3C à des actions organisées par des partenaires)</w:t>
      </w:r>
    </w:p>
    <w:p w14:paraId="23FE9A3B" w14:textId="77777777" w:rsidR="004F37C8" w:rsidRDefault="004F37C8" w:rsidP="004F37C8">
      <w:pPr>
        <w:jc w:val="both"/>
      </w:pPr>
    </w:p>
    <w:p w14:paraId="796F7EEE" w14:textId="77777777" w:rsidR="004F37C8" w:rsidRDefault="004F37C8" w:rsidP="00100BA8">
      <w:pPr>
        <w:pStyle w:val="Titre3"/>
      </w:pPr>
      <w:bookmarkStart w:id="25" w:name="_Toc222151269"/>
      <w:r>
        <w:t>Animation territoriale ville-hôpital</w:t>
      </w:r>
      <w:bookmarkEnd w:id="25"/>
    </w:p>
    <w:p w14:paraId="5DD9CFF0" w14:textId="3AAC4D5B" w:rsidR="004F37C8" w:rsidRDefault="004F37C8" w:rsidP="004F37C8">
      <w:pPr>
        <w:jc w:val="both"/>
      </w:pPr>
      <w:r>
        <w:t xml:space="preserve">Un lien avec les acteurs de ville exerçant ou pas en structures coordonnées comme les CPTS, DAC ou MSP est établi par le 3C </w:t>
      </w:r>
      <w:r>
        <w:tab/>
      </w:r>
      <w:r>
        <w:rPr>
          <w:rFonts w:ascii="Segoe UI Symbol" w:hAnsi="Segoe UI Symbol" w:cs="Segoe UI Symbol"/>
        </w:rPr>
        <w:t>☐</w:t>
      </w:r>
      <w:r>
        <w:t xml:space="preserve"> Oui</w:t>
      </w:r>
      <w:r>
        <w:tab/>
      </w:r>
      <w:r>
        <w:tab/>
      </w:r>
      <w:r>
        <w:rPr>
          <w:rFonts w:ascii="Segoe UI Symbol" w:hAnsi="Segoe UI Symbol" w:cs="Segoe UI Symbol"/>
        </w:rPr>
        <w:t>☐</w:t>
      </w:r>
      <w:r>
        <w:t xml:space="preserve"> Non </w:t>
      </w:r>
      <w:r>
        <w:tab/>
      </w:r>
      <w:r>
        <w:rPr>
          <w:rFonts w:ascii="Segoe UI Symbol" w:hAnsi="Segoe UI Symbol" w:cs="Segoe UI Symbol"/>
        </w:rPr>
        <w:t>☐</w:t>
      </w:r>
      <w:r>
        <w:t xml:space="preserve"> Ne sait pas</w:t>
      </w:r>
    </w:p>
    <w:p w14:paraId="080B0980" w14:textId="3578977B" w:rsidR="004F37C8" w:rsidRDefault="004F37C8" w:rsidP="004F37C8">
      <w:pPr>
        <w:jc w:val="both"/>
      </w:pPr>
      <w:r>
        <w:t>Un lien avec les usagers est établi par le 3C</w:t>
      </w:r>
      <w:r>
        <w:tab/>
      </w:r>
      <w:r>
        <w:tab/>
      </w:r>
      <w:r>
        <w:rPr>
          <w:rFonts w:ascii="Segoe UI Symbol" w:hAnsi="Segoe UI Symbol" w:cs="Segoe UI Symbol"/>
        </w:rPr>
        <w:t>☐</w:t>
      </w:r>
      <w:r>
        <w:t xml:space="preserve"> Oui</w:t>
      </w:r>
      <w:r>
        <w:tab/>
      </w:r>
      <w:r>
        <w:tab/>
      </w:r>
      <w:r>
        <w:rPr>
          <w:rFonts w:ascii="Segoe UI Symbol" w:hAnsi="Segoe UI Symbol" w:cs="Segoe UI Symbol"/>
        </w:rPr>
        <w:t>☐</w:t>
      </w:r>
      <w:r>
        <w:t xml:space="preserve"> Non </w:t>
      </w:r>
      <w:r>
        <w:rPr>
          <w:rFonts w:ascii="Segoe UI Symbol" w:hAnsi="Segoe UI Symbol" w:cs="Segoe UI Symbol"/>
        </w:rPr>
        <w:t>☐</w:t>
      </w:r>
      <w:r>
        <w:t xml:space="preserve"> Ne sait pas</w:t>
      </w:r>
    </w:p>
    <w:p w14:paraId="6A6D16D5" w14:textId="77777777" w:rsidR="004F37C8" w:rsidRDefault="004F37C8" w:rsidP="004F37C8">
      <w:pPr>
        <w:jc w:val="both"/>
        <w:rPr>
          <w:i/>
          <w:iCs/>
        </w:rPr>
      </w:pPr>
    </w:p>
    <w:p w14:paraId="5EC11363" w14:textId="305C9280" w:rsidR="004F37C8" w:rsidRPr="004F37C8" w:rsidRDefault="004F37C8" w:rsidP="004F37C8">
      <w:pPr>
        <w:jc w:val="both"/>
        <w:rPr>
          <w:i/>
          <w:iCs/>
        </w:rPr>
      </w:pPr>
      <w:r w:rsidRPr="004F37C8">
        <w:rPr>
          <w:i/>
          <w:iCs/>
        </w:rPr>
        <w:t>Précisions</w:t>
      </w:r>
    </w:p>
    <w:p w14:paraId="29A91013" w14:textId="77777777" w:rsidR="00285C3C" w:rsidRDefault="00285C3C" w:rsidP="00AB6B55">
      <w:pPr>
        <w:jc w:val="both"/>
      </w:pPr>
    </w:p>
    <w:p w14:paraId="249EB15D" w14:textId="77777777" w:rsidR="00285979" w:rsidRDefault="00285979" w:rsidP="00AB6B55">
      <w:pPr>
        <w:jc w:val="both"/>
      </w:pPr>
    </w:p>
    <w:p w14:paraId="673F8928" w14:textId="77777777" w:rsidR="00AB6B55" w:rsidRDefault="00AB6B55" w:rsidP="00AB6B55">
      <w:pPr>
        <w:jc w:val="both"/>
      </w:pPr>
    </w:p>
    <w:p w14:paraId="74E71CE5" w14:textId="436F3F14" w:rsidR="00EB5F51" w:rsidRDefault="00EB5F51" w:rsidP="00100BA8">
      <w:pPr>
        <w:pStyle w:val="Titre1"/>
      </w:pPr>
      <w:bookmarkStart w:id="26" w:name="_Toc222151270"/>
      <w:r>
        <w:lastRenderedPageBreak/>
        <w:t>Articulation du 3C avec les autres dispositifs</w:t>
      </w:r>
      <w:bookmarkEnd w:id="26"/>
    </w:p>
    <w:p w14:paraId="5B85F714" w14:textId="5D469940" w:rsidR="00EB5F51" w:rsidRDefault="00EB5F51" w:rsidP="00AB6B55">
      <w:pPr>
        <w:tabs>
          <w:tab w:val="left" w:pos="2150"/>
        </w:tabs>
        <w:jc w:val="both"/>
      </w:pPr>
    </w:p>
    <w:p w14:paraId="2AEA3238" w14:textId="1CC0E6EB" w:rsidR="00272591" w:rsidRDefault="00272591" w:rsidP="00AB6B55">
      <w:pPr>
        <w:jc w:val="both"/>
        <w:rPr>
          <w:i/>
          <w:iCs/>
        </w:rPr>
      </w:pPr>
      <w:r w:rsidRPr="00D17EC3">
        <w:rPr>
          <w:i/>
          <w:iCs/>
        </w:rPr>
        <w:t>Mentionner par exemple la participation de l’équipe opérationnelle 3C à des groupes de travail régionaux ou nationaux, la participation à des rencontres/formations (réunions 3C, autres), etc.</w:t>
      </w:r>
    </w:p>
    <w:p w14:paraId="6C9FD6C8" w14:textId="77777777" w:rsidR="00272591" w:rsidRPr="00AB6B55" w:rsidRDefault="00272591" w:rsidP="00AB6B55">
      <w:pPr>
        <w:jc w:val="both"/>
      </w:pPr>
    </w:p>
    <w:p w14:paraId="53C8E74A" w14:textId="21177D2C" w:rsidR="00285979" w:rsidRDefault="00EB5F51" w:rsidP="00100BA8">
      <w:pPr>
        <w:pStyle w:val="Titre2"/>
      </w:pPr>
      <w:bookmarkStart w:id="27" w:name="_Toc222151271"/>
      <w:r>
        <w:t xml:space="preserve">Articulation avec </w:t>
      </w:r>
      <w:proofErr w:type="spellStart"/>
      <w:r>
        <w:t>l’INCa</w:t>
      </w:r>
      <w:bookmarkEnd w:id="27"/>
      <w:proofErr w:type="spellEnd"/>
    </w:p>
    <w:p w14:paraId="381965B1" w14:textId="77777777" w:rsidR="00A91060" w:rsidRPr="00A91060" w:rsidRDefault="00A91060" w:rsidP="00AB6B55">
      <w:pPr>
        <w:jc w:val="both"/>
      </w:pPr>
    </w:p>
    <w:p w14:paraId="54B4EAE7" w14:textId="7C1EE582" w:rsidR="00EB5F51" w:rsidRDefault="00EB5F51" w:rsidP="00100BA8">
      <w:pPr>
        <w:pStyle w:val="Titre2"/>
      </w:pPr>
      <w:bookmarkStart w:id="28" w:name="_Toc222151272"/>
      <w:r>
        <w:t xml:space="preserve">Articulation avec le Dispositif spécifique régional du cancer (DSRC) </w:t>
      </w:r>
      <w:proofErr w:type="spellStart"/>
      <w:r>
        <w:t>Onco</w:t>
      </w:r>
      <w:proofErr w:type="spellEnd"/>
      <w:r>
        <w:t>-Nouvelle-Aquitaine</w:t>
      </w:r>
      <w:bookmarkEnd w:id="28"/>
    </w:p>
    <w:p w14:paraId="73DA0983" w14:textId="77777777" w:rsidR="00A91060" w:rsidRPr="00A91060" w:rsidRDefault="00A91060" w:rsidP="00AB6B55">
      <w:pPr>
        <w:jc w:val="both"/>
      </w:pPr>
    </w:p>
    <w:p w14:paraId="0172B8E9" w14:textId="4F4FF8AC" w:rsidR="00EB5F51" w:rsidRDefault="00EB5F51" w:rsidP="00100BA8">
      <w:pPr>
        <w:pStyle w:val="Titre2"/>
      </w:pPr>
      <w:bookmarkStart w:id="29" w:name="_Toc222151273"/>
      <w:r>
        <w:t>Articulation avec l’Organisation hospitalière interrégionale de recours en oncologie pédiatrique (OIR) du Sud-Ouest</w:t>
      </w:r>
      <w:bookmarkEnd w:id="29"/>
    </w:p>
    <w:p w14:paraId="700D362B" w14:textId="77777777" w:rsidR="00A91060" w:rsidRPr="00A91060" w:rsidRDefault="00A91060" w:rsidP="00AB6B55">
      <w:pPr>
        <w:jc w:val="both"/>
      </w:pPr>
    </w:p>
    <w:p w14:paraId="3F83C5AF" w14:textId="04851902" w:rsidR="00EB5F51" w:rsidRDefault="00EB5F51" w:rsidP="00100BA8">
      <w:pPr>
        <w:pStyle w:val="Titre2"/>
      </w:pPr>
      <w:bookmarkStart w:id="30" w:name="_Toc222151274"/>
      <w:r>
        <w:t xml:space="preserve">Articulation avec l’Unité de coordination en </w:t>
      </w:r>
      <w:proofErr w:type="spellStart"/>
      <w:r>
        <w:t>oncogériatrie</w:t>
      </w:r>
      <w:proofErr w:type="spellEnd"/>
      <w:r>
        <w:t xml:space="preserve"> (UCOG)</w:t>
      </w:r>
      <w:bookmarkEnd w:id="30"/>
    </w:p>
    <w:p w14:paraId="0819A843" w14:textId="77777777" w:rsidR="00EB5F51" w:rsidRDefault="00EB5F51" w:rsidP="00AB6B55">
      <w:pPr>
        <w:jc w:val="both"/>
      </w:pPr>
    </w:p>
    <w:p w14:paraId="79C552E1" w14:textId="0D0F1CC3" w:rsidR="00D05E70" w:rsidRDefault="005B7699" w:rsidP="003952F1">
      <w:pPr>
        <w:pStyle w:val="Titre1"/>
      </w:pPr>
      <w:bookmarkStart w:id="31" w:name="_Toc222151275"/>
      <w:r>
        <w:t>Synthèse</w:t>
      </w:r>
      <w:bookmarkEnd w:id="31"/>
    </w:p>
    <w:p w14:paraId="61BED4FC" w14:textId="77777777" w:rsidR="00762147" w:rsidRDefault="00762147" w:rsidP="00762147">
      <w:pPr>
        <w:jc w:val="both"/>
      </w:pPr>
    </w:p>
    <w:tbl>
      <w:tblPr>
        <w:tblStyle w:val="Grilledutableau"/>
        <w:tblW w:w="0" w:type="auto"/>
        <w:tblLook w:val="04A0" w:firstRow="1" w:lastRow="0" w:firstColumn="1" w:lastColumn="0" w:noHBand="0" w:noVBand="1"/>
      </w:tblPr>
      <w:tblGrid>
        <w:gridCol w:w="2832"/>
        <w:gridCol w:w="3350"/>
        <w:gridCol w:w="2880"/>
      </w:tblGrid>
      <w:tr w:rsidR="004F37C8" w:rsidRPr="00650972" w14:paraId="3EAE0477" w14:textId="77777777" w:rsidTr="004F37C8">
        <w:tc>
          <w:tcPr>
            <w:tcW w:w="2832" w:type="dxa"/>
          </w:tcPr>
          <w:p w14:paraId="759EC2D3" w14:textId="77777777" w:rsidR="004F37C8" w:rsidRPr="00650972" w:rsidRDefault="004F37C8" w:rsidP="004E6C3E">
            <w:pPr>
              <w:jc w:val="both"/>
              <w:rPr>
                <w:b/>
                <w:bCs/>
              </w:rPr>
            </w:pPr>
          </w:p>
        </w:tc>
        <w:tc>
          <w:tcPr>
            <w:tcW w:w="3350" w:type="dxa"/>
          </w:tcPr>
          <w:p w14:paraId="66A51C86" w14:textId="77777777" w:rsidR="004F37C8" w:rsidRPr="00650972" w:rsidRDefault="004F37C8" w:rsidP="004E6C3E">
            <w:pPr>
              <w:jc w:val="both"/>
              <w:rPr>
                <w:b/>
                <w:bCs/>
              </w:rPr>
            </w:pPr>
            <w:r w:rsidRPr="00650972">
              <w:rPr>
                <w:b/>
                <w:bCs/>
              </w:rPr>
              <w:t>Structuration du 3C</w:t>
            </w:r>
          </w:p>
        </w:tc>
        <w:tc>
          <w:tcPr>
            <w:tcW w:w="2880" w:type="dxa"/>
          </w:tcPr>
          <w:p w14:paraId="674434E4" w14:textId="77777777" w:rsidR="004F37C8" w:rsidRPr="00650972" w:rsidRDefault="004F37C8" w:rsidP="004E6C3E">
            <w:pPr>
              <w:jc w:val="both"/>
              <w:rPr>
                <w:b/>
                <w:bCs/>
              </w:rPr>
            </w:pPr>
            <w:r w:rsidRPr="00650972">
              <w:rPr>
                <w:b/>
                <w:bCs/>
              </w:rPr>
              <w:t>Missions 3C</w:t>
            </w:r>
          </w:p>
        </w:tc>
      </w:tr>
      <w:tr w:rsidR="004F37C8" w:rsidRPr="00650972" w14:paraId="52E42D33" w14:textId="77777777" w:rsidTr="004F37C8">
        <w:tc>
          <w:tcPr>
            <w:tcW w:w="2832" w:type="dxa"/>
          </w:tcPr>
          <w:p w14:paraId="34EE29D0" w14:textId="77777777" w:rsidR="004F37C8" w:rsidRPr="00650972" w:rsidRDefault="004F37C8" w:rsidP="004E6C3E">
            <w:pPr>
              <w:jc w:val="both"/>
              <w:rPr>
                <w:b/>
                <w:bCs/>
              </w:rPr>
            </w:pPr>
            <w:r w:rsidRPr="00650972">
              <w:rPr>
                <w:b/>
                <w:bCs/>
              </w:rPr>
              <w:t>Points forts</w:t>
            </w:r>
          </w:p>
        </w:tc>
        <w:tc>
          <w:tcPr>
            <w:tcW w:w="3350" w:type="dxa"/>
          </w:tcPr>
          <w:p w14:paraId="2FC6EF93" w14:textId="77777777" w:rsidR="004F37C8" w:rsidRPr="00650972" w:rsidRDefault="004F37C8" w:rsidP="004E6C3E">
            <w:pPr>
              <w:jc w:val="both"/>
            </w:pPr>
          </w:p>
        </w:tc>
        <w:tc>
          <w:tcPr>
            <w:tcW w:w="2880" w:type="dxa"/>
          </w:tcPr>
          <w:p w14:paraId="7DE19A2A" w14:textId="77777777" w:rsidR="004F37C8" w:rsidRPr="00650972" w:rsidRDefault="004F37C8" w:rsidP="004E6C3E">
            <w:pPr>
              <w:jc w:val="both"/>
            </w:pPr>
          </w:p>
        </w:tc>
      </w:tr>
      <w:tr w:rsidR="004F37C8" w:rsidRPr="00650972" w14:paraId="0367075F" w14:textId="77777777" w:rsidTr="004F37C8">
        <w:tc>
          <w:tcPr>
            <w:tcW w:w="2832" w:type="dxa"/>
          </w:tcPr>
          <w:p w14:paraId="16A6E5C1" w14:textId="77777777" w:rsidR="004F37C8" w:rsidRPr="00650972" w:rsidRDefault="004F37C8" w:rsidP="004E6C3E">
            <w:pPr>
              <w:jc w:val="both"/>
              <w:rPr>
                <w:b/>
                <w:bCs/>
              </w:rPr>
            </w:pPr>
            <w:r w:rsidRPr="00650972">
              <w:rPr>
                <w:b/>
                <w:bCs/>
              </w:rPr>
              <w:t>Difficultés</w:t>
            </w:r>
          </w:p>
        </w:tc>
        <w:tc>
          <w:tcPr>
            <w:tcW w:w="3350" w:type="dxa"/>
          </w:tcPr>
          <w:p w14:paraId="1BC8E9FE" w14:textId="77777777" w:rsidR="004F37C8" w:rsidRPr="00650972" w:rsidRDefault="004F37C8" w:rsidP="004E6C3E">
            <w:pPr>
              <w:jc w:val="both"/>
            </w:pPr>
          </w:p>
        </w:tc>
        <w:tc>
          <w:tcPr>
            <w:tcW w:w="2880" w:type="dxa"/>
          </w:tcPr>
          <w:p w14:paraId="05C576B1" w14:textId="77777777" w:rsidR="004F37C8" w:rsidRPr="00650972" w:rsidRDefault="004F37C8" w:rsidP="004E6C3E">
            <w:pPr>
              <w:jc w:val="both"/>
            </w:pPr>
          </w:p>
        </w:tc>
      </w:tr>
      <w:tr w:rsidR="004F37C8" w:rsidRPr="00650972" w14:paraId="3AD78B5A" w14:textId="77777777" w:rsidTr="004F37C8">
        <w:tc>
          <w:tcPr>
            <w:tcW w:w="2832" w:type="dxa"/>
          </w:tcPr>
          <w:p w14:paraId="22927B4A" w14:textId="77777777" w:rsidR="004F37C8" w:rsidRPr="00650972" w:rsidRDefault="004F37C8" w:rsidP="004E6C3E">
            <w:pPr>
              <w:jc w:val="both"/>
              <w:rPr>
                <w:b/>
                <w:bCs/>
              </w:rPr>
            </w:pPr>
            <w:r w:rsidRPr="00650972">
              <w:rPr>
                <w:b/>
                <w:bCs/>
              </w:rPr>
              <w:t>Points à améliorer</w:t>
            </w:r>
          </w:p>
        </w:tc>
        <w:tc>
          <w:tcPr>
            <w:tcW w:w="3350" w:type="dxa"/>
          </w:tcPr>
          <w:p w14:paraId="68908D10" w14:textId="77777777" w:rsidR="004F37C8" w:rsidRPr="00650972" w:rsidRDefault="004F37C8" w:rsidP="004E6C3E">
            <w:pPr>
              <w:jc w:val="both"/>
            </w:pPr>
          </w:p>
        </w:tc>
        <w:tc>
          <w:tcPr>
            <w:tcW w:w="2880" w:type="dxa"/>
          </w:tcPr>
          <w:p w14:paraId="0C808E16" w14:textId="77777777" w:rsidR="004F37C8" w:rsidRPr="00650972" w:rsidRDefault="004F37C8" w:rsidP="004E6C3E">
            <w:pPr>
              <w:jc w:val="both"/>
            </w:pPr>
          </w:p>
        </w:tc>
      </w:tr>
    </w:tbl>
    <w:p w14:paraId="2F079CAA" w14:textId="77777777" w:rsidR="002A46AE" w:rsidRDefault="002A46AE" w:rsidP="00AB6B55">
      <w:pPr>
        <w:jc w:val="both"/>
      </w:pPr>
    </w:p>
    <w:p w14:paraId="5ABF566A" w14:textId="2C578E2D" w:rsidR="006350A1" w:rsidRDefault="006350A1">
      <w:r>
        <w:br w:type="page"/>
      </w:r>
    </w:p>
    <w:p w14:paraId="76AD8E7C" w14:textId="6E8AEC76" w:rsidR="002810A8" w:rsidRDefault="000E302A" w:rsidP="003952F1">
      <w:pPr>
        <w:pStyle w:val="Titre1"/>
      </w:pPr>
      <w:bookmarkStart w:id="32" w:name="_Toc76368201"/>
      <w:bookmarkStart w:id="33" w:name="_Toc222151276"/>
      <w:r>
        <w:lastRenderedPageBreak/>
        <w:t>Annexe</w:t>
      </w:r>
      <w:r w:rsidR="000B4E42">
        <w:t>s</w:t>
      </w:r>
      <w:bookmarkEnd w:id="32"/>
      <w:bookmarkEnd w:id="33"/>
    </w:p>
    <w:p w14:paraId="5F83D18F" w14:textId="480F5B98" w:rsidR="002810A8" w:rsidRDefault="002810A8"/>
    <w:p w14:paraId="6829C399" w14:textId="493972F4" w:rsidR="000C728B" w:rsidRDefault="003576E0" w:rsidP="005050D9">
      <w:pPr>
        <w:pStyle w:val="Titre2"/>
      </w:pPr>
      <w:bookmarkStart w:id="34" w:name="_Toc220947354"/>
      <w:bookmarkStart w:id="35" w:name="_Toc222151277"/>
      <w:r>
        <w:t>Convention 3C, le cas échéant</w:t>
      </w:r>
      <w:bookmarkEnd w:id="34"/>
      <w:bookmarkEnd w:id="35"/>
    </w:p>
    <w:p w14:paraId="1BD04F3B" w14:textId="40A43DA8" w:rsidR="003576E0" w:rsidRPr="003576E0" w:rsidRDefault="003576E0" w:rsidP="005050D9">
      <w:pPr>
        <w:pStyle w:val="Titre2"/>
      </w:pPr>
      <w:bookmarkStart w:id="36" w:name="_Toc220947355"/>
      <w:bookmarkStart w:id="37" w:name="_Toc222151278"/>
      <w:r>
        <w:t>Bilan financier, le cas échéant</w:t>
      </w:r>
      <w:bookmarkEnd w:id="36"/>
      <w:bookmarkEnd w:id="37"/>
    </w:p>
    <w:p w14:paraId="76DE16A9" w14:textId="77777777" w:rsidR="003576E0" w:rsidRDefault="003576E0" w:rsidP="005050D9">
      <w:pPr>
        <w:pStyle w:val="Titre2"/>
      </w:pPr>
      <w:bookmarkStart w:id="38" w:name="_Toc94177259"/>
      <w:bookmarkStart w:id="39" w:name="_Toc220947356"/>
      <w:bookmarkStart w:id="40" w:name="_Toc222151279"/>
      <w:r>
        <w:t>Programme annuel d’actions</w:t>
      </w:r>
      <w:bookmarkEnd w:id="38"/>
      <w:bookmarkEnd w:id="39"/>
      <w:bookmarkEnd w:id="40"/>
    </w:p>
    <w:p w14:paraId="687E4714" w14:textId="090B35B4" w:rsidR="00374E0A" w:rsidRDefault="00374E0A" w:rsidP="005050D9">
      <w:pPr>
        <w:pStyle w:val="Titre2"/>
      </w:pPr>
      <w:bookmarkStart w:id="41" w:name="_Toc220947357"/>
      <w:bookmarkStart w:id="42" w:name="_Toc222151280"/>
      <w:r>
        <w:t>Bilan dispositif d’annonce</w:t>
      </w:r>
      <w:bookmarkEnd w:id="41"/>
      <w:bookmarkEnd w:id="42"/>
    </w:p>
    <w:p w14:paraId="709A46FF" w14:textId="65683BEF" w:rsidR="00C67132" w:rsidRPr="00C67132" w:rsidRDefault="00C67132" w:rsidP="00C67132">
      <w:pPr>
        <w:pStyle w:val="Titre2"/>
      </w:pPr>
      <w:bookmarkStart w:id="43" w:name="_Toc222151281"/>
      <w:r>
        <w:t>Bilan PPS</w:t>
      </w:r>
      <w:bookmarkEnd w:id="43"/>
    </w:p>
    <w:p w14:paraId="79477DA2" w14:textId="42E8DA26" w:rsidR="003576E0" w:rsidRDefault="003576E0" w:rsidP="005050D9">
      <w:pPr>
        <w:pStyle w:val="Titre2"/>
      </w:pPr>
      <w:bookmarkStart w:id="44" w:name="_Toc94177260"/>
      <w:bookmarkStart w:id="45" w:name="_Toc220947358"/>
      <w:bookmarkStart w:id="46" w:name="_Toc222151282"/>
      <w:r>
        <w:t>Annuaire/Agenda RCP</w:t>
      </w:r>
      <w:bookmarkEnd w:id="44"/>
      <w:bookmarkEnd w:id="45"/>
      <w:bookmarkEnd w:id="46"/>
    </w:p>
    <w:p w14:paraId="18046528" w14:textId="5629246A" w:rsidR="00C67132" w:rsidRDefault="00C67132" w:rsidP="00100BA8">
      <w:pPr>
        <w:pStyle w:val="Titre2"/>
      </w:pPr>
      <w:bookmarkStart w:id="47" w:name="_Toc222151283"/>
      <w:r>
        <w:t>Bilan RCP</w:t>
      </w:r>
      <w:bookmarkEnd w:id="47"/>
    </w:p>
    <w:p w14:paraId="6B79F637" w14:textId="273893BA" w:rsidR="00C67132" w:rsidRDefault="00C67132" w:rsidP="00100BA8">
      <w:pPr>
        <w:pStyle w:val="Titre2"/>
      </w:pPr>
      <w:bookmarkStart w:id="48" w:name="_Toc222151284"/>
      <w:r>
        <w:t>Bilan d’inclusion dans les essais cliniques</w:t>
      </w:r>
      <w:bookmarkEnd w:id="48"/>
    </w:p>
    <w:p w14:paraId="408EDFC1" w14:textId="25F23B2D" w:rsidR="00C67132" w:rsidRPr="00C67132" w:rsidRDefault="00C67132" w:rsidP="00C67132">
      <w:pPr>
        <w:pStyle w:val="Titre2"/>
      </w:pPr>
      <w:bookmarkStart w:id="49" w:name="_Toc222151285"/>
      <w:r>
        <w:t>Bilan SOS</w:t>
      </w:r>
      <w:bookmarkEnd w:id="49"/>
    </w:p>
    <w:p w14:paraId="4D0922B6" w14:textId="6F275EAC" w:rsidR="003576E0" w:rsidRPr="003576E0" w:rsidRDefault="003576E0" w:rsidP="005050D9">
      <w:pPr>
        <w:pStyle w:val="Titre2"/>
      </w:pPr>
      <w:bookmarkStart w:id="50" w:name="_Toc220947359"/>
      <w:bookmarkStart w:id="51" w:name="_Toc222151286"/>
      <w:proofErr w:type="spellStart"/>
      <w:r>
        <w:t>Etc</w:t>
      </w:r>
      <w:bookmarkEnd w:id="50"/>
      <w:bookmarkEnd w:id="51"/>
      <w:proofErr w:type="spellEnd"/>
    </w:p>
    <w:sectPr w:rsidR="003576E0" w:rsidRPr="003576E0" w:rsidSect="00E25A0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BAA52" w14:textId="77777777" w:rsidR="00BE707A" w:rsidRDefault="00BE707A" w:rsidP="006B1F01">
      <w:r>
        <w:separator/>
      </w:r>
    </w:p>
  </w:endnote>
  <w:endnote w:type="continuationSeparator" w:id="0">
    <w:p w14:paraId="0BD1D989" w14:textId="77777777" w:rsidR="00BE707A" w:rsidRDefault="00BE707A" w:rsidP="006B1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Bold r:id="rId1" w:fontKey="{C66FE11F-9BFF-44A5-9548-6C127AEA8CD8}"/>
  </w:font>
  <w:font w:name="Webdings">
    <w:panose1 w:val="05030102010509060703"/>
    <w:charset w:val="02"/>
    <w:family w:val="roman"/>
    <w:pitch w:val="variable"/>
    <w:sig w:usb0="00000000" w:usb1="10000000" w:usb2="00000000" w:usb3="00000000" w:csb0="80000000" w:csb1="00000000"/>
    <w:embedRegular r:id="rId2" w:fontKey="{FD499BFC-18A2-4D5D-8996-F0BE0F1CFD36}"/>
  </w:font>
  <w:font w:name="Tahoma">
    <w:panose1 w:val="020B0604030504040204"/>
    <w:charset w:val="00"/>
    <w:family w:val="swiss"/>
    <w:pitch w:val="variable"/>
    <w:sig w:usb0="E1002EFF" w:usb1="C000605B" w:usb2="00000029" w:usb3="00000000" w:csb0="000101FF" w:csb1="00000000"/>
    <w:embedRegular r:id="rId3" w:fontKey="{EAE42515-55AB-46A0-A786-4BF53C78B441}"/>
    <w:embedBold r:id="rId4" w:fontKey="{5DFDD7AC-9483-43EC-AA17-A6584371C897}"/>
    <w:embedItalic r:id="rId5" w:fontKey="{6C62CEDC-26F6-4B1A-A018-8117F2BFA3AE}"/>
    <w:embedBoldItalic r:id="rId6" w:fontKey="{A9A4A3A9-74AC-4127-9CC0-C5083835D431}"/>
  </w:font>
  <w:font w:name="Calibri">
    <w:panose1 w:val="020F0502020204030204"/>
    <w:charset w:val="00"/>
    <w:family w:val="swiss"/>
    <w:pitch w:val="variable"/>
    <w:sig w:usb0="E4002EFF" w:usb1="C200247B" w:usb2="00000009" w:usb3="00000000" w:csb0="000001FF" w:csb1="00000000"/>
    <w:embedRegular r:id="rId7" w:fontKey="{F5AC8A7C-2AA0-4E5E-8588-D7952688A8BF}"/>
    <w:embedBold r:id="rId8" w:fontKey="{1E30C0A3-A278-488B-BEC0-F4C46FD25A1B}"/>
  </w:font>
  <w:font w:name="Cambria">
    <w:panose1 w:val="02040503050406030204"/>
    <w:charset w:val="00"/>
    <w:family w:val="roman"/>
    <w:pitch w:val="variable"/>
    <w:sig w:usb0="E00006FF" w:usb1="420024FF" w:usb2="02000000" w:usb3="00000000" w:csb0="0000019F" w:csb1="00000000"/>
    <w:embedRegular r:id="rId9" w:fontKey="{6C6F192E-0F64-4A00-8737-E844CE38CB9E}"/>
    <w:embedItalic r:id="rId10" w:fontKey="{04726F66-922A-4C49-AE3A-112A1A575340}"/>
  </w:font>
  <w:font w:name="Ginóra Sans">
    <w:altName w:val="Calibri"/>
    <w:charset w:val="00"/>
    <w:family w:val="auto"/>
    <w:pitch w:val="variable"/>
    <w:sig w:usb0="00000003" w:usb1="00000000" w:usb2="00000000" w:usb3="00000000" w:csb0="00000001" w:csb1="00000000"/>
    <w:embedRegular r:id="rId11" w:fontKey="{CD2B2F6A-4FC6-4084-97DC-1AF34BCA01DC}"/>
  </w:font>
  <w:font w:name="HelveticaNeue LT 55 Roman">
    <w:altName w:val="Arial"/>
    <w:charset w:val="00"/>
    <w:family w:val="auto"/>
    <w:pitch w:val="variable"/>
    <w:sig w:usb0="80000027"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2" w:fontKey="{7673A3F0-4213-4EE9-AE9E-3B0DF7822B4D}"/>
  </w:font>
  <w:font w:name="Segoe UI Symbol">
    <w:panose1 w:val="020B0502040204020203"/>
    <w:charset w:val="00"/>
    <w:family w:val="swiss"/>
    <w:pitch w:val="variable"/>
    <w:sig w:usb0="800001E3" w:usb1="1200FFEF" w:usb2="00040000" w:usb3="00000000" w:csb0="00000001" w:csb1="00000000"/>
    <w:embedRegular r:id="rId13" w:fontKey="{28D1DE4A-0CD1-4E3C-AC54-88A486933AF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4DC92" w14:textId="4359DD31" w:rsidR="00BE707A" w:rsidRPr="00C955EB" w:rsidRDefault="00C955EB" w:rsidP="00C955EB">
    <w:pPr>
      <w:pStyle w:val="En-tte"/>
    </w:pPr>
    <w:r>
      <w:tab/>
    </w:r>
    <w:r>
      <w:tab/>
    </w:r>
    <w:r>
      <w:fldChar w:fldCharType="begin"/>
    </w:r>
    <w:r>
      <w:instrText xml:space="preserve"> PAGE  \* Arabic  \* MERGEFORMAT </w:instrText>
    </w:r>
    <w:r>
      <w:fldChar w:fldCharType="separate"/>
    </w:r>
    <w:r>
      <w:t>4</w:t>
    </w:r>
    <w:r>
      <w:fldChar w:fldCharType="end"/>
    </w:r>
    <w:r>
      <w:t>/</w:t>
    </w:r>
    <w:fldSimple w:instr=" NUMPAGES  \* Arabic  \* MERGEFORMAT ">
      <w:r>
        <w:t>22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8F385" w14:textId="11975F04" w:rsidR="00C955EB" w:rsidRDefault="00C955EB" w:rsidP="00C955EB">
    <w:pPr>
      <w:pStyle w:val="En-tte"/>
    </w:pPr>
    <w:r>
      <w:tab/>
    </w:r>
    <w:r>
      <w:tab/>
    </w:r>
    <w:r>
      <w:fldChar w:fldCharType="begin"/>
    </w:r>
    <w:r>
      <w:instrText xml:space="preserve"> PAGE  \* Arabic  \* MERGEFORMAT </w:instrText>
    </w:r>
    <w:r>
      <w:fldChar w:fldCharType="separate"/>
    </w:r>
    <w:r>
      <w:t>2</w:t>
    </w:r>
    <w:r>
      <w:fldChar w:fldCharType="end"/>
    </w:r>
    <w:r>
      <w:t>/</w:t>
    </w:r>
    <w:fldSimple w:instr=" NUMPAGES  \* Arabic  \* MERGEFORMAT ">
      <w:r>
        <w:t>22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EFB66" w14:textId="77777777" w:rsidR="00BE707A" w:rsidRDefault="00BE707A" w:rsidP="006B1F01">
      <w:r>
        <w:separator/>
      </w:r>
    </w:p>
  </w:footnote>
  <w:footnote w:type="continuationSeparator" w:id="0">
    <w:p w14:paraId="59661091" w14:textId="77777777" w:rsidR="00BE707A" w:rsidRDefault="00BE707A" w:rsidP="006B1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7836F" w14:textId="20B19B57" w:rsidR="00BE707A" w:rsidRDefault="004573CD">
    <w:pPr>
      <w:pStyle w:val="En-tte"/>
    </w:pPr>
    <w:r>
      <w:rPr>
        <w:noProof/>
      </w:rPr>
      <w:pict w14:anchorId="53EE3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479.7pt;height:159.9pt;rotation:315;z-index:-251630592;mso-position-horizontal:center;mso-position-horizontal-relative:margin;mso-position-vertical:center;mso-position-vertical-relative:margin" o:allowincell="f" fillcolor="silver" stroked="f">
          <v:fill opacity=".5"/>
          <v:textpath style="font-family:&quot;Tahoma&quot;;font-size:1pt" string="PROJET"/>
          <w10:wrap anchorx="margin" anchory="margin"/>
        </v:shape>
      </w:pict>
    </w:r>
    <w:r>
      <w:rPr>
        <w:noProof/>
      </w:rPr>
      <w:pict w14:anchorId="5D7336B8">
        <v:shape id="_x0000_s2055" type="#_x0000_t136" style="position:absolute;margin-left:0;margin-top:0;width:608.4pt;height:81.1pt;rotation:315;z-index:-251642880;mso-position-horizontal:center;mso-position-horizontal-relative:margin;mso-position-vertical:center;mso-position-vertical-relative:margin" o:allowincell="f" fillcolor="silver" stroked="f">
          <v:fill opacity=".5"/>
          <v:textpath style="font-family:&quot;Tahoma&quot;;font-size:1pt" string="NE PAS DIFFUS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40CB2"/>
    <w:multiLevelType w:val="hybridMultilevel"/>
    <w:tmpl w:val="7278D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8E6AD8"/>
    <w:multiLevelType w:val="hybridMultilevel"/>
    <w:tmpl w:val="7A72E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922D6C"/>
    <w:multiLevelType w:val="hybridMultilevel"/>
    <w:tmpl w:val="62D29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2C064F"/>
    <w:multiLevelType w:val="hybridMultilevel"/>
    <w:tmpl w:val="DAA0DB18"/>
    <w:lvl w:ilvl="0" w:tplc="AFDC3594">
      <w:start w:val="1"/>
      <w:numFmt w:val="bullet"/>
      <w:pStyle w:val="AFPFlechesNoires"/>
      <w:lvlText w:val=""/>
      <w:lvlJc w:val="left"/>
      <w:pPr>
        <w:tabs>
          <w:tab w:val="num" w:pos="368"/>
        </w:tabs>
        <w:ind w:left="368" w:hanging="360"/>
      </w:pPr>
      <w:rPr>
        <w:rFonts w:ascii="Wingdings 3" w:hAnsi="Wingdings 3" w:hint="default"/>
        <w:b/>
        <w:i w:val="0"/>
        <w:color w:val="auto"/>
        <w:sz w:val="16"/>
        <w:szCs w:val="16"/>
      </w:rPr>
    </w:lvl>
    <w:lvl w:ilvl="1" w:tplc="040C0003" w:tentative="1">
      <w:start w:val="1"/>
      <w:numFmt w:val="bullet"/>
      <w:lvlText w:val="o"/>
      <w:lvlJc w:val="left"/>
      <w:pPr>
        <w:tabs>
          <w:tab w:val="num" w:pos="1440"/>
        </w:tabs>
        <w:ind w:left="1440" w:hanging="360"/>
      </w:pPr>
      <w:rPr>
        <w:rFonts w:ascii="Courier New" w:hAnsi="Courier New" w:cs="Web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eb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eb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183480"/>
    <w:multiLevelType w:val="hybridMultilevel"/>
    <w:tmpl w:val="F27296E0"/>
    <w:lvl w:ilvl="0" w:tplc="DC86A76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C353DD"/>
    <w:multiLevelType w:val="multilevel"/>
    <w:tmpl w:val="D18A197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rFonts w:ascii="Tahoma" w:hAnsi="Tahoma" w:cs="Tahoma" w:hint="default"/>
        <w:sz w:val="24"/>
      </w:rPr>
    </w:lvl>
    <w:lvl w:ilvl="3">
      <w:start w:val="1"/>
      <w:numFmt w:val="lowerLetter"/>
      <w:pStyle w:val="Titre4"/>
      <w:lvlText w:val="%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224F6471"/>
    <w:multiLevelType w:val="hybridMultilevel"/>
    <w:tmpl w:val="05AC15FC"/>
    <w:lvl w:ilvl="0" w:tplc="ADF4050A">
      <w:start w:val="19"/>
      <w:numFmt w:val="bullet"/>
      <w:lvlText w:val="-"/>
      <w:lvlJc w:val="left"/>
      <w:pPr>
        <w:ind w:left="720" w:hanging="360"/>
      </w:pPr>
      <w:rPr>
        <w:rFonts w:ascii="Tahoma" w:eastAsiaTheme="minorEastAsi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1719A4"/>
    <w:multiLevelType w:val="hybridMultilevel"/>
    <w:tmpl w:val="A7E46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494DED"/>
    <w:multiLevelType w:val="hybridMultilevel"/>
    <w:tmpl w:val="0A56D53E"/>
    <w:lvl w:ilvl="0" w:tplc="ADF4050A">
      <w:start w:val="19"/>
      <w:numFmt w:val="bullet"/>
      <w:lvlText w:val="-"/>
      <w:lvlJc w:val="left"/>
      <w:pPr>
        <w:ind w:left="720" w:hanging="360"/>
      </w:pPr>
      <w:rPr>
        <w:rFonts w:ascii="Tahoma" w:eastAsiaTheme="minorEastAsia"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E406C3"/>
    <w:multiLevelType w:val="hybridMultilevel"/>
    <w:tmpl w:val="65644296"/>
    <w:lvl w:ilvl="0" w:tplc="09EE3546">
      <w:numFmt w:val="bullet"/>
      <w:lvlText w:val=""/>
      <w:lvlJc w:val="left"/>
      <w:pPr>
        <w:tabs>
          <w:tab w:val="num" w:pos="360"/>
        </w:tabs>
        <w:ind w:left="360" w:hanging="360"/>
      </w:pPr>
      <w:rPr>
        <w:rFonts w:ascii="Wingdings" w:eastAsia="Times New Roman" w:hAnsi="Wingdings" w:cs="Times New Roman" w:hint="default"/>
        <w:b/>
        <w:i w:val="0"/>
        <w:color w:val="FF0000"/>
        <w:sz w:val="16"/>
        <w:szCs w:val="16"/>
      </w:rPr>
    </w:lvl>
    <w:lvl w:ilvl="1" w:tplc="FFFFFFFF">
      <w:start w:val="1"/>
      <w:numFmt w:val="bullet"/>
      <w:pStyle w:val="AFPActionsAutres"/>
      <w:lvlText w:val=""/>
      <w:lvlJc w:val="left"/>
      <w:pPr>
        <w:tabs>
          <w:tab w:val="num" w:pos="1643"/>
        </w:tabs>
        <w:ind w:left="1643" w:hanging="360"/>
      </w:pPr>
      <w:rPr>
        <w:rFonts w:ascii="Wingdings 3" w:hAnsi="Wingdings 3" w:hint="default"/>
        <w:b/>
        <w:i w:val="0"/>
        <w:color w:val="auto"/>
        <w:sz w:val="16"/>
        <w:szCs w:val="16"/>
      </w:rPr>
    </w:lvl>
    <w:lvl w:ilvl="2" w:tplc="65DAB306">
      <w:numFmt w:val="bullet"/>
      <w:lvlText w:val=""/>
      <w:lvlJc w:val="left"/>
      <w:pPr>
        <w:tabs>
          <w:tab w:val="num" w:pos="2168"/>
        </w:tabs>
        <w:ind w:left="2168" w:hanging="360"/>
      </w:pPr>
      <w:rPr>
        <w:rFonts w:ascii="Wingdings" w:eastAsia="Times New Roman" w:hAnsi="Wingdings" w:cs="Times New Roman" w:hint="default"/>
      </w:rPr>
    </w:lvl>
    <w:lvl w:ilvl="3" w:tplc="FFFFFFFF" w:tentative="1">
      <w:start w:val="1"/>
      <w:numFmt w:val="bullet"/>
      <w:lvlText w:val=""/>
      <w:lvlJc w:val="left"/>
      <w:pPr>
        <w:tabs>
          <w:tab w:val="num" w:pos="2888"/>
        </w:tabs>
        <w:ind w:left="2888" w:hanging="360"/>
      </w:pPr>
      <w:rPr>
        <w:rFonts w:ascii="Symbol" w:hAnsi="Symbol" w:hint="default"/>
      </w:rPr>
    </w:lvl>
    <w:lvl w:ilvl="4" w:tplc="FFFFFFFF" w:tentative="1">
      <w:start w:val="1"/>
      <w:numFmt w:val="bullet"/>
      <w:lvlText w:val="o"/>
      <w:lvlJc w:val="left"/>
      <w:pPr>
        <w:tabs>
          <w:tab w:val="num" w:pos="3608"/>
        </w:tabs>
        <w:ind w:left="3608" w:hanging="360"/>
      </w:pPr>
      <w:rPr>
        <w:rFonts w:ascii="Courier New" w:hAnsi="Courier New" w:cs="Webdings" w:hint="default"/>
      </w:rPr>
    </w:lvl>
    <w:lvl w:ilvl="5" w:tplc="FFFFFFFF" w:tentative="1">
      <w:start w:val="1"/>
      <w:numFmt w:val="bullet"/>
      <w:lvlText w:val=""/>
      <w:lvlJc w:val="left"/>
      <w:pPr>
        <w:tabs>
          <w:tab w:val="num" w:pos="4328"/>
        </w:tabs>
        <w:ind w:left="4328" w:hanging="360"/>
      </w:pPr>
      <w:rPr>
        <w:rFonts w:ascii="Wingdings" w:hAnsi="Wingdings" w:hint="default"/>
      </w:rPr>
    </w:lvl>
    <w:lvl w:ilvl="6" w:tplc="FFFFFFFF" w:tentative="1">
      <w:start w:val="1"/>
      <w:numFmt w:val="bullet"/>
      <w:lvlText w:val=""/>
      <w:lvlJc w:val="left"/>
      <w:pPr>
        <w:tabs>
          <w:tab w:val="num" w:pos="5048"/>
        </w:tabs>
        <w:ind w:left="5048" w:hanging="360"/>
      </w:pPr>
      <w:rPr>
        <w:rFonts w:ascii="Symbol" w:hAnsi="Symbol" w:hint="default"/>
      </w:rPr>
    </w:lvl>
    <w:lvl w:ilvl="7" w:tplc="FFFFFFFF" w:tentative="1">
      <w:start w:val="1"/>
      <w:numFmt w:val="bullet"/>
      <w:lvlText w:val="o"/>
      <w:lvlJc w:val="left"/>
      <w:pPr>
        <w:tabs>
          <w:tab w:val="num" w:pos="5768"/>
        </w:tabs>
        <w:ind w:left="5768" w:hanging="360"/>
      </w:pPr>
      <w:rPr>
        <w:rFonts w:ascii="Courier New" w:hAnsi="Courier New" w:cs="Webdings" w:hint="default"/>
      </w:rPr>
    </w:lvl>
    <w:lvl w:ilvl="8" w:tplc="FFFFFFFF" w:tentative="1">
      <w:start w:val="1"/>
      <w:numFmt w:val="bullet"/>
      <w:lvlText w:val=""/>
      <w:lvlJc w:val="left"/>
      <w:pPr>
        <w:tabs>
          <w:tab w:val="num" w:pos="6488"/>
        </w:tabs>
        <w:ind w:left="6488" w:hanging="360"/>
      </w:pPr>
      <w:rPr>
        <w:rFonts w:ascii="Wingdings" w:hAnsi="Wingdings" w:hint="default"/>
      </w:rPr>
    </w:lvl>
  </w:abstractNum>
  <w:abstractNum w:abstractNumId="10" w15:restartNumberingAfterBreak="0">
    <w:nsid w:val="4DED477D"/>
    <w:multiLevelType w:val="hybridMultilevel"/>
    <w:tmpl w:val="8CE47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02738D9"/>
    <w:multiLevelType w:val="hybridMultilevel"/>
    <w:tmpl w:val="39303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EE079C0"/>
    <w:multiLevelType w:val="hybridMultilevel"/>
    <w:tmpl w:val="3A1C9B8A"/>
    <w:lvl w:ilvl="0" w:tplc="B5286794">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6E917DE"/>
    <w:multiLevelType w:val="hybridMultilevel"/>
    <w:tmpl w:val="4E42D25C"/>
    <w:lvl w:ilvl="0" w:tplc="BC3E0B20">
      <w:numFmt w:val="bullet"/>
      <w:lvlText w:val="-"/>
      <w:lvlJc w:val="left"/>
      <w:pPr>
        <w:ind w:left="720" w:hanging="360"/>
      </w:pPr>
      <w:rPr>
        <w:rFonts w:ascii="Tahoma" w:eastAsiaTheme="minorEastAsia"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B4D029E"/>
    <w:multiLevelType w:val="hybridMultilevel"/>
    <w:tmpl w:val="41CA5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20067633">
    <w:abstractNumId w:val="3"/>
  </w:num>
  <w:num w:numId="2" w16cid:durableId="1777434413">
    <w:abstractNumId w:val="9"/>
  </w:num>
  <w:num w:numId="3" w16cid:durableId="2127768688">
    <w:abstractNumId w:val="5"/>
  </w:num>
  <w:num w:numId="4" w16cid:durableId="1487477982">
    <w:abstractNumId w:val="8"/>
  </w:num>
  <w:num w:numId="5" w16cid:durableId="1286739653">
    <w:abstractNumId w:val="1"/>
  </w:num>
  <w:num w:numId="6" w16cid:durableId="2063018211">
    <w:abstractNumId w:val="6"/>
  </w:num>
  <w:num w:numId="7" w16cid:durableId="1658806353">
    <w:abstractNumId w:val="5"/>
  </w:num>
  <w:num w:numId="8" w16cid:durableId="1014108602">
    <w:abstractNumId w:val="5"/>
  </w:num>
  <w:num w:numId="9" w16cid:durableId="377097663">
    <w:abstractNumId w:val="10"/>
  </w:num>
  <w:num w:numId="10" w16cid:durableId="1312900852">
    <w:abstractNumId w:val="14"/>
  </w:num>
  <w:num w:numId="11" w16cid:durableId="1055929822">
    <w:abstractNumId w:val="7"/>
  </w:num>
  <w:num w:numId="12" w16cid:durableId="1837961151">
    <w:abstractNumId w:val="0"/>
  </w:num>
  <w:num w:numId="13" w16cid:durableId="524170020">
    <w:abstractNumId w:val="2"/>
  </w:num>
  <w:num w:numId="14" w16cid:durableId="1009060316">
    <w:abstractNumId w:val="11"/>
  </w:num>
  <w:num w:numId="15" w16cid:durableId="374889957">
    <w:abstractNumId w:val="5"/>
  </w:num>
  <w:num w:numId="16" w16cid:durableId="1164468323">
    <w:abstractNumId w:val="5"/>
  </w:num>
  <w:num w:numId="17" w16cid:durableId="2060206311">
    <w:abstractNumId w:val="5"/>
  </w:num>
  <w:num w:numId="18" w16cid:durableId="2136946265">
    <w:abstractNumId w:val="5"/>
  </w:num>
  <w:num w:numId="19" w16cid:durableId="476066963">
    <w:abstractNumId w:val="5"/>
  </w:num>
  <w:num w:numId="20" w16cid:durableId="299384214">
    <w:abstractNumId w:val="13"/>
  </w:num>
  <w:num w:numId="21" w16cid:durableId="1013918109">
    <w:abstractNumId w:val="5"/>
  </w:num>
  <w:num w:numId="22" w16cid:durableId="556279568">
    <w:abstractNumId w:val="5"/>
  </w:num>
  <w:num w:numId="23" w16cid:durableId="1049302145">
    <w:abstractNumId w:val="12"/>
  </w:num>
  <w:num w:numId="24" w16cid:durableId="1702708241">
    <w:abstractNumId w:val="5"/>
  </w:num>
  <w:num w:numId="25" w16cid:durableId="472454078">
    <w:abstractNumId w:val="5"/>
  </w:num>
  <w:num w:numId="26" w16cid:durableId="1880584402">
    <w:abstractNumId w:val="5"/>
  </w:num>
  <w:num w:numId="27" w16cid:durableId="1151406500">
    <w:abstractNumId w:val="5"/>
  </w:num>
  <w:num w:numId="28" w16cid:durableId="1383365260">
    <w:abstractNumId w:val="5"/>
  </w:num>
  <w:num w:numId="29" w16cid:durableId="1457213708">
    <w:abstractNumId w:val="5"/>
  </w:num>
  <w:num w:numId="30" w16cid:durableId="1976373237">
    <w:abstractNumId w:val="5"/>
  </w:num>
  <w:num w:numId="31" w16cid:durableId="1550339230">
    <w:abstractNumId w:val="5"/>
  </w:num>
  <w:num w:numId="32" w16cid:durableId="1923099225">
    <w:abstractNumId w:val="5"/>
  </w:num>
  <w:num w:numId="33" w16cid:durableId="2009094562">
    <w:abstractNumId w:val="4"/>
  </w:num>
  <w:num w:numId="34" w16cid:durableId="1690255549">
    <w:abstractNumId w:val="5"/>
  </w:num>
  <w:num w:numId="35" w16cid:durableId="438184282">
    <w:abstractNumId w:val="5"/>
  </w:num>
  <w:num w:numId="36" w16cid:durableId="190533340">
    <w:abstractNumId w:val="5"/>
  </w:num>
  <w:num w:numId="37" w16cid:durableId="60696005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09"/>
  <w:autoHyphenation/>
  <w:hyphenationZone w:val="425"/>
  <w:drawingGridHorizontalSpacing w:val="120"/>
  <w:displayHorizontalDrawingGridEvery w:val="2"/>
  <w:characterSpacingControl w:val="doNotCompress"/>
  <w:hdrShapeDefaults>
    <o:shapedefaults v:ext="edit" spidmax="2063">
      <o:colormru v:ext="edit" colors="#c90,#fc3,#6da8e0,#f6b600"/>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103"/>
    <w:rsid w:val="00000493"/>
    <w:rsid w:val="00003384"/>
    <w:rsid w:val="00004570"/>
    <w:rsid w:val="0000574C"/>
    <w:rsid w:val="00005948"/>
    <w:rsid w:val="000059E5"/>
    <w:rsid w:val="00005CD2"/>
    <w:rsid w:val="00006B03"/>
    <w:rsid w:val="00007F83"/>
    <w:rsid w:val="00013D30"/>
    <w:rsid w:val="0001448E"/>
    <w:rsid w:val="000145D3"/>
    <w:rsid w:val="000147D4"/>
    <w:rsid w:val="000149AC"/>
    <w:rsid w:val="00015E55"/>
    <w:rsid w:val="000175E9"/>
    <w:rsid w:val="00017A63"/>
    <w:rsid w:val="00017DFE"/>
    <w:rsid w:val="00020227"/>
    <w:rsid w:val="00021540"/>
    <w:rsid w:val="0002181D"/>
    <w:rsid w:val="00022CED"/>
    <w:rsid w:val="00022D4F"/>
    <w:rsid w:val="0002408F"/>
    <w:rsid w:val="00024D66"/>
    <w:rsid w:val="000254B1"/>
    <w:rsid w:val="00026D7F"/>
    <w:rsid w:val="00026E6D"/>
    <w:rsid w:val="00026F73"/>
    <w:rsid w:val="000274F1"/>
    <w:rsid w:val="0002755E"/>
    <w:rsid w:val="00030BDD"/>
    <w:rsid w:val="00030E72"/>
    <w:rsid w:val="0003129B"/>
    <w:rsid w:val="000321BC"/>
    <w:rsid w:val="000327B0"/>
    <w:rsid w:val="00032C6C"/>
    <w:rsid w:val="000342B8"/>
    <w:rsid w:val="00034334"/>
    <w:rsid w:val="00034497"/>
    <w:rsid w:val="000354E1"/>
    <w:rsid w:val="00035D39"/>
    <w:rsid w:val="0004048D"/>
    <w:rsid w:val="000429CC"/>
    <w:rsid w:val="00042DE3"/>
    <w:rsid w:val="000431EA"/>
    <w:rsid w:val="00043AD7"/>
    <w:rsid w:val="000445EB"/>
    <w:rsid w:val="00044A70"/>
    <w:rsid w:val="00044C55"/>
    <w:rsid w:val="00045DBB"/>
    <w:rsid w:val="00046A3F"/>
    <w:rsid w:val="000517A5"/>
    <w:rsid w:val="00052230"/>
    <w:rsid w:val="00053136"/>
    <w:rsid w:val="00053E3F"/>
    <w:rsid w:val="0005496D"/>
    <w:rsid w:val="00054FDD"/>
    <w:rsid w:val="00055246"/>
    <w:rsid w:val="000553AA"/>
    <w:rsid w:val="00056DE9"/>
    <w:rsid w:val="00056F9F"/>
    <w:rsid w:val="00057A71"/>
    <w:rsid w:val="00057EF2"/>
    <w:rsid w:val="00060131"/>
    <w:rsid w:val="000606E1"/>
    <w:rsid w:val="00061851"/>
    <w:rsid w:val="00063953"/>
    <w:rsid w:val="00063AB6"/>
    <w:rsid w:val="00063FC1"/>
    <w:rsid w:val="000641EA"/>
    <w:rsid w:val="00064596"/>
    <w:rsid w:val="00064599"/>
    <w:rsid w:val="00064804"/>
    <w:rsid w:val="00064A24"/>
    <w:rsid w:val="00064B66"/>
    <w:rsid w:val="00064B71"/>
    <w:rsid w:val="000654BC"/>
    <w:rsid w:val="00066547"/>
    <w:rsid w:val="00066C69"/>
    <w:rsid w:val="00066F49"/>
    <w:rsid w:val="0006769E"/>
    <w:rsid w:val="00067711"/>
    <w:rsid w:val="000679EF"/>
    <w:rsid w:val="00070921"/>
    <w:rsid w:val="00070F3C"/>
    <w:rsid w:val="00071786"/>
    <w:rsid w:val="000740BB"/>
    <w:rsid w:val="00075BDB"/>
    <w:rsid w:val="00075CC4"/>
    <w:rsid w:val="000772F8"/>
    <w:rsid w:val="00077A36"/>
    <w:rsid w:val="00077D00"/>
    <w:rsid w:val="000802AB"/>
    <w:rsid w:val="000809CB"/>
    <w:rsid w:val="00080F26"/>
    <w:rsid w:val="00081A89"/>
    <w:rsid w:val="00081B36"/>
    <w:rsid w:val="0008212E"/>
    <w:rsid w:val="00082262"/>
    <w:rsid w:val="0008280A"/>
    <w:rsid w:val="00082D51"/>
    <w:rsid w:val="00085BB2"/>
    <w:rsid w:val="00086782"/>
    <w:rsid w:val="0008689A"/>
    <w:rsid w:val="000869FF"/>
    <w:rsid w:val="00086BB1"/>
    <w:rsid w:val="000873F2"/>
    <w:rsid w:val="000874BE"/>
    <w:rsid w:val="00091031"/>
    <w:rsid w:val="0009248B"/>
    <w:rsid w:val="0009263F"/>
    <w:rsid w:val="0009315B"/>
    <w:rsid w:val="00093F5A"/>
    <w:rsid w:val="00094B28"/>
    <w:rsid w:val="00094E99"/>
    <w:rsid w:val="00095098"/>
    <w:rsid w:val="000951A5"/>
    <w:rsid w:val="00096D16"/>
    <w:rsid w:val="00096E4F"/>
    <w:rsid w:val="000A0261"/>
    <w:rsid w:val="000A05C9"/>
    <w:rsid w:val="000A1068"/>
    <w:rsid w:val="000A2006"/>
    <w:rsid w:val="000A345D"/>
    <w:rsid w:val="000A4B47"/>
    <w:rsid w:val="000A5A4A"/>
    <w:rsid w:val="000A5AE9"/>
    <w:rsid w:val="000A63F5"/>
    <w:rsid w:val="000A6901"/>
    <w:rsid w:val="000A6F32"/>
    <w:rsid w:val="000B05C2"/>
    <w:rsid w:val="000B05E1"/>
    <w:rsid w:val="000B0846"/>
    <w:rsid w:val="000B08D2"/>
    <w:rsid w:val="000B1607"/>
    <w:rsid w:val="000B16C8"/>
    <w:rsid w:val="000B4CD3"/>
    <w:rsid w:val="000B4E42"/>
    <w:rsid w:val="000B5CAD"/>
    <w:rsid w:val="000B621B"/>
    <w:rsid w:val="000B6A34"/>
    <w:rsid w:val="000B7D71"/>
    <w:rsid w:val="000C286A"/>
    <w:rsid w:val="000C3B8A"/>
    <w:rsid w:val="000C4068"/>
    <w:rsid w:val="000C5F50"/>
    <w:rsid w:val="000C67DA"/>
    <w:rsid w:val="000C6CD0"/>
    <w:rsid w:val="000C6D05"/>
    <w:rsid w:val="000C726F"/>
    <w:rsid w:val="000C728B"/>
    <w:rsid w:val="000C7BB8"/>
    <w:rsid w:val="000D2719"/>
    <w:rsid w:val="000D3251"/>
    <w:rsid w:val="000D36A2"/>
    <w:rsid w:val="000D44B9"/>
    <w:rsid w:val="000D49BF"/>
    <w:rsid w:val="000D4AAC"/>
    <w:rsid w:val="000D7CB4"/>
    <w:rsid w:val="000E10C3"/>
    <w:rsid w:val="000E1EDA"/>
    <w:rsid w:val="000E1F0C"/>
    <w:rsid w:val="000E2230"/>
    <w:rsid w:val="000E23AE"/>
    <w:rsid w:val="000E278A"/>
    <w:rsid w:val="000E302A"/>
    <w:rsid w:val="000E3C9B"/>
    <w:rsid w:val="000E44C5"/>
    <w:rsid w:val="000E4AC6"/>
    <w:rsid w:val="000E5137"/>
    <w:rsid w:val="000E51A2"/>
    <w:rsid w:val="000E595D"/>
    <w:rsid w:val="000E6664"/>
    <w:rsid w:val="000F0F00"/>
    <w:rsid w:val="000F10A1"/>
    <w:rsid w:val="000F212B"/>
    <w:rsid w:val="000F28BA"/>
    <w:rsid w:val="000F3983"/>
    <w:rsid w:val="000F39D1"/>
    <w:rsid w:val="000F3BEC"/>
    <w:rsid w:val="000F59DD"/>
    <w:rsid w:val="000F5A50"/>
    <w:rsid w:val="000F63BD"/>
    <w:rsid w:val="000F6A1B"/>
    <w:rsid w:val="000F74DB"/>
    <w:rsid w:val="000F7B6C"/>
    <w:rsid w:val="00100BA8"/>
    <w:rsid w:val="00101489"/>
    <w:rsid w:val="00102201"/>
    <w:rsid w:val="001028BA"/>
    <w:rsid w:val="001043E8"/>
    <w:rsid w:val="001048C1"/>
    <w:rsid w:val="00104ED4"/>
    <w:rsid w:val="0010640B"/>
    <w:rsid w:val="00107DE0"/>
    <w:rsid w:val="00107F30"/>
    <w:rsid w:val="001105B9"/>
    <w:rsid w:val="00112600"/>
    <w:rsid w:val="001132BA"/>
    <w:rsid w:val="00113C7A"/>
    <w:rsid w:val="00113F24"/>
    <w:rsid w:val="001149A5"/>
    <w:rsid w:val="00114CC8"/>
    <w:rsid w:val="00114E66"/>
    <w:rsid w:val="001163B9"/>
    <w:rsid w:val="0012007E"/>
    <w:rsid w:val="00120C18"/>
    <w:rsid w:val="001239D5"/>
    <w:rsid w:val="001248F5"/>
    <w:rsid w:val="00125D32"/>
    <w:rsid w:val="00126728"/>
    <w:rsid w:val="00126CF0"/>
    <w:rsid w:val="00127149"/>
    <w:rsid w:val="00127472"/>
    <w:rsid w:val="00130DBC"/>
    <w:rsid w:val="0013156F"/>
    <w:rsid w:val="00131672"/>
    <w:rsid w:val="00131880"/>
    <w:rsid w:val="001319EF"/>
    <w:rsid w:val="00131CD5"/>
    <w:rsid w:val="0013387E"/>
    <w:rsid w:val="001342C2"/>
    <w:rsid w:val="001345C5"/>
    <w:rsid w:val="0013502B"/>
    <w:rsid w:val="001356C2"/>
    <w:rsid w:val="001358D8"/>
    <w:rsid w:val="001358E5"/>
    <w:rsid w:val="00136041"/>
    <w:rsid w:val="0013701B"/>
    <w:rsid w:val="00137022"/>
    <w:rsid w:val="00137B26"/>
    <w:rsid w:val="00141AD1"/>
    <w:rsid w:val="00142FF3"/>
    <w:rsid w:val="00143ECF"/>
    <w:rsid w:val="00144079"/>
    <w:rsid w:val="00144357"/>
    <w:rsid w:val="0014633B"/>
    <w:rsid w:val="001469C9"/>
    <w:rsid w:val="00146BD3"/>
    <w:rsid w:val="00146BFB"/>
    <w:rsid w:val="00146D1D"/>
    <w:rsid w:val="0014701C"/>
    <w:rsid w:val="001473E7"/>
    <w:rsid w:val="001473FD"/>
    <w:rsid w:val="00147B71"/>
    <w:rsid w:val="001505F6"/>
    <w:rsid w:val="00150726"/>
    <w:rsid w:val="00151019"/>
    <w:rsid w:val="001512A4"/>
    <w:rsid w:val="00151343"/>
    <w:rsid w:val="00151B3A"/>
    <w:rsid w:val="00152421"/>
    <w:rsid w:val="001525BA"/>
    <w:rsid w:val="00153E32"/>
    <w:rsid w:val="0015411C"/>
    <w:rsid w:val="00155790"/>
    <w:rsid w:val="001558FC"/>
    <w:rsid w:val="001559D6"/>
    <w:rsid w:val="001560FD"/>
    <w:rsid w:val="001578D8"/>
    <w:rsid w:val="0016097C"/>
    <w:rsid w:val="00160D16"/>
    <w:rsid w:val="00161669"/>
    <w:rsid w:val="001627E5"/>
    <w:rsid w:val="00162B4B"/>
    <w:rsid w:val="00163824"/>
    <w:rsid w:val="001641CA"/>
    <w:rsid w:val="00164E68"/>
    <w:rsid w:val="00164F93"/>
    <w:rsid w:val="001651F3"/>
    <w:rsid w:val="00170218"/>
    <w:rsid w:val="00171794"/>
    <w:rsid w:val="001719A2"/>
    <w:rsid w:val="00173038"/>
    <w:rsid w:val="00174405"/>
    <w:rsid w:val="00175324"/>
    <w:rsid w:val="0017556C"/>
    <w:rsid w:val="00175697"/>
    <w:rsid w:val="00175969"/>
    <w:rsid w:val="00176BB6"/>
    <w:rsid w:val="0017703D"/>
    <w:rsid w:val="0017774F"/>
    <w:rsid w:val="00177D86"/>
    <w:rsid w:val="00177DD9"/>
    <w:rsid w:val="00180BEE"/>
    <w:rsid w:val="00181E53"/>
    <w:rsid w:val="00182853"/>
    <w:rsid w:val="00182DB6"/>
    <w:rsid w:val="00184223"/>
    <w:rsid w:val="001845FA"/>
    <w:rsid w:val="0018557D"/>
    <w:rsid w:val="001855CD"/>
    <w:rsid w:val="00185CBB"/>
    <w:rsid w:val="001867DB"/>
    <w:rsid w:val="001869A0"/>
    <w:rsid w:val="001874BD"/>
    <w:rsid w:val="00187C79"/>
    <w:rsid w:val="00187C89"/>
    <w:rsid w:val="001906F6"/>
    <w:rsid w:val="00190E05"/>
    <w:rsid w:val="00191247"/>
    <w:rsid w:val="001914B5"/>
    <w:rsid w:val="001917B0"/>
    <w:rsid w:val="00191F3E"/>
    <w:rsid w:val="0019295A"/>
    <w:rsid w:val="001935FC"/>
    <w:rsid w:val="00193A11"/>
    <w:rsid w:val="00194E30"/>
    <w:rsid w:val="00195AD2"/>
    <w:rsid w:val="00195C26"/>
    <w:rsid w:val="001964F3"/>
    <w:rsid w:val="001974AA"/>
    <w:rsid w:val="00197D53"/>
    <w:rsid w:val="001A11F7"/>
    <w:rsid w:val="001A1C67"/>
    <w:rsid w:val="001A203C"/>
    <w:rsid w:val="001A2295"/>
    <w:rsid w:val="001A4077"/>
    <w:rsid w:val="001A4296"/>
    <w:rsid w:val="001A49B0"/>
    <w:rsid w:val="001A4C85"/>
    <w:rsid w:val="001A57AE"/>
    <w:rsid w:val="001A6020"/>
    <w:rsid w:val="001A61C1"/>
    <w:rsid w:val="001A649F"/>
    <w:rsid w:val="001A67F6"/>
    <w:rsid w:val="001A7141"/>
    <w:rsid w:val="001A7999"/>
    <w:rsid w:val="001B032C"/>
    <w:rsid w:val="001B0647"/>
    <w:rsid w:val="001B10EF"/>
    <w:rsid w:val="001B17D3"/>
    <w:rsid w:val="001B1ABD"/>
    <w:rsid w:val="001B1B6E"/>
    <w:rsid w:val="001B37FB"/>
    <w:rsid w:val="001B38E2"/>
    <w:rsid w:val="001B3E2F"/>
    <w:rsid w:val="001B4C9B"/>
    <w:rsid w:val="001B4EDD"/>
    <w:rsid w:val="001B4F65"/>
    <w:rsid w:val="001B598A"/>
    <w:rsid w:val="001B7ED0"/>
    <w:rsid w:val="001C0359"/>
    <w:rsid w:val="001C05B7"/>
    <w:rsid w:val="001C15CC"/>
    <w:rsid w:val="001C30C8"/>
    <w:rsid w:val="001C3157"/>
    <w:rsid w:val="001C404A"/>
    <w:rsid w:val="001C4894"/>
    <w:rsid w:val="001C532B"/>
    <w:rsid w:val="001C53EF"/>
    <w:rsid w:val="001C5448"/>
    <w:rsid w:val="001C5614"/>
    <w:rsid w:val="001C598A"/>
    <w:rsid w:val="001C5C44"/>
    <w:rsid w:val="001C6402"/>
    <w:rsid w:val="001C6CD6"/>
    <w:rsid w:val="001C7B93"/>
    <w:rsid w:val="001D007A"/>
    <w:rsid w:val="001D0B38"/>
    <w:rsid w:val="001D1268"/>
    <w:rsid w:val="001D1AAD"/>
    <w:rsid w:val="001D23C4"/>
    <w:rsid w:val="001D3358"/>
    <w:rsid w:val="001D4010"/>
    <w:rsid w:val="001D4C12"/>
    <w:rsid w:val="001D53DA"/>
    <w:rsid w:val="001D5634"/>
    <w:rsid w:val="001D69E5"/>
    <w:rsid w:val="001D6AE2"/>
    <w:rsid w:val="001D7090"/>
    <w:rsid w:val="001D72D7"/>
    <w:rsid w:val="001D7789"/>
    <w:rsid w:val="001E2CB7"/>
    <w:rsid w:val="001E4AFD"/>
    <w:rsid w:val="001E53EF"/>
    <w:rsid w:val="001E5926"/>
    <w:rsid w:val="001E6153"/>
    <w:rsid w:val="001E6882"/>
    <w:rsid w:val="001F0075"/>
    <w:rsid w:val="001F08BC"/>
    <w:rsid w:val="001F245A"/>
    <w:rsid w:val="001F3A58"/>
    <w:rsid w:val="001F4C64"/>
    <w:rsid w:val="001F672B"/>
    <w:rsid w:val="0020032C"/>
    <w:rsid w:val="0020072C"/>
    <w:rsid w:val="00200ADF"/>
    <w:rsid w:val="00200F41"/>
    <w:rsid w:val="00201561"/>
    <w:rsid w:val="00201800"/>
    <w:rsid w:val="0020185C"/>
    <w:rsid w:val="00201A24"/>
    <w:rsid w:val="00201DBE"/>
    <w:rsid w:val="002026B8"/>
    <w:rsid w:val="002035E9"/>
    <w:rsid w:val="00204D92"/>
    <w:rsid w:val="002056EB"/>
    <w:rsid w:val="002066AF"/>
    <w:rsid w:val="002070E9"/>
    <w:rsid w:val="002101CB"/>
    <w:rsid w:val="00210346"/>
    <w:rsid w:val="00210B7D"/>
    <w:rsid w:val="00211989"/>
    <w:rsid w:val="00211FE9"/>
    <w:rsid w:val="002128A6"/>
    <w:rsid w:val="00213D20"/>
    <w:rsid w:val="00213DD7"/>
    <w:rsid w:val="0021448D"/>
    <w:rsid w:val="00214803"/>
    <w:rsid w:val="00215D88"/>
    <w:rsid w:val="00216D23"/>
    <w:rsid w:val="00216ED2"/>
    <w:rsid w:val="002172CD"/>
    <w:rsid w:val="0021730E"/>
    <w:rsid w:val="00217E90"/>
    <w:rsid w:val="002200B3"/>
    <w:rsid w:val="002212ED"/>
    <w:rsid w:val="002215F3"/>
    <w:rsid w:val="002218BF"/>
    <w:rsid w:val="00221B70"/>
    <w:rsid w:val="00221C20"/>
    <w:rsid w:val="00221CCD"/>
    <w:rsid w:val="00223DCF"/>
    <w:rsid w:val="002244A7"/>
    <w:rsid w:val="0022455A"/>
    <w:rsid w:val="00225CA8"/>
    <w:rsid w:val="00226371"/>
    <w:rsid w:val="002263EC"/>
    <w:rsid w:val="00226702"/>
    <w:rsid w:val="002267F1"/>
    <w:rsid w:val="00226BDE"/>
    <w:rsid w:val="002270C7"/>
    <w:rsid w:val="00227197"/>
    <w:rsid w:val="00230A5B"/>
    <w:rsid w:val="002314AB"/>
    <w:rsid w:val="00231802"/>
    <w:rsid w:val="00231BD5"/>
    <w:rsid w:val="00233314"/>
    <w:rsid w:val="00233692"/>
    <w:rsid w:val="00233B23"/>
    <w:rsid w:val="00233B36"/>
    <w:rsid w:val="00234A1C"/>
    <w:rsid w:val="00235363"/>
    <w:rsid w:val="00236265"/>
    <w:rsid w:val="00237781"/>
    <w:rsid w:val="00240177"/>
    <w:rsid w:val="0024030F"/>
    <w:rsid w:val="002409E8"/>
    <w:rsid w:val="00240F03"/>
    <w:rsid w:val="00240FB3"/>
    <w:rsid w:val="002421A3"/>
    <w:rsid w:val="00243A99"/>
    <w:rsid w:val="0024573F"/>
    <w:rsid w:val="002463E7"/>
    <w:rsid w:val="00246F88"/>
    <w:rsid w:val="00247553"/>
    <w:rsid w:val="002475C8"/>
    <w:rsid w:val="00247BE6"/>
    <w:rsid w:val="00250110"/>
    <w:rsid w:val="002509EA"/>
    <w:rsid w:val="002519B4"/>
    <w:rsid w:val="002526BB"/>
    <w:rsid w:val="0025333E"/>
    <w:rsid w:val="002540B9"/>
    <w:rsid w:val="002566D3"/>
    <w:rsid w:val="0025677C"/>
    <w:rsid w:val="0025713B"/>
    <w:rsid w:val="00257512"/>
    <w:rsid w:val="00257780"/>
    <w:rsid w:val="00257BB2"/>
    <w:rsid w:val="00260708"/>
    <w:rsid w:val="00260790"/>
    <w:rsid w:val="0026084C"/>
    <w:rsid w:val="00261D03"/>
    <w:rsid w:val="0026219B"/>
    <w:rsid w:val="002629F7"/>
    <w:rsid w:val="00263447"/>
    <w:rsid w:val="00263506"/>
    <w:rsid w:val="00263DB5"/>
    <w:rsid w:val="00264B10"/>
    <w:rsid w:val="00264DC8"/>
    <w:rsid w:val="0026636A"/>
    <w:rsid w:val="002663AD"/>
    <w:rsid w:val="002665D8"/>
    <w:rsid w:val="002665FA"/>
    <w:rsid w:val="00266B02"/>
    <w:rsid w:val="00266C06"/>
    <w:rsid w:val="00266ECA"/>
    <w:rsid w:val="00267119"/>
    <w:rsid w:val="002672C7"/>
    <w:rsid w:val="00271530"/>
    <w:rsid w:val="002719F7"/>
    <w:rsid w:val="00271B3F"/>
    <w:rsid w:val="00271D52"/>
    <w:rsid w:val="00271EA5"/>
    <w:rsid w:val="00272591"/>
    <w:rsid w:val="00272D28"/>
    <w:rsid w:val="00272DF4"/>
    <w:rsid w:val="00272EA5"/>
    <w:rsid w:val="002738EA"/>
    <w:rsid w:val="00274725"/>
    <w:rsid w:val="00274751"/>
    <w:rsid w:val="00275BE3"/>
    <w:rsid w:val="00277662"/>
    <w:rsid w:val="00280238"/>
    <w:rsid w:val="00280351"/>
    <w:rsid w:val="00280EDC"/>
    <w:rsid w:val="002810A8"/>
    <w:rsid w:val="002810E8"/>
    <w:rsid w:val="0028132C"/>
    <w:rsid w:val="00281379"/>
    <w:rsid w:val="0028182F"/>
    <w:rsid w:val="002821E5"/>
    <w:rsid w:val="00284B7C"/>
    <w:rsid w:val="00284B9F"/>
    <w:rsid w:val="00285979"/>
    <w:rsid w:val="00285C3C"/>
    <w:rsid w:val="002865BB"/>
    <w:rsid w:val="00286635"/>
    <w:rsid w:val="00286AE6"/>
    <w:rsid w:val="002875E8"/>
    <w:rsid w:val="002877DE"/>
    <w:rsid w:val="0028788E"/>
    <w:rsid w:val="00287E01"/>
    <w:rsid w:val="00290392"/>
    <w:rsid w:val="00290583"/>
    <w:rsid w:val="0029078A"/>
    <w:rsid w:val="0029125D"/>
    <w:rsid w:val="002914F5"/>
    <w:rsid w:val="00292276"/>
    <w:rsid w:val="00292EEC"/>
    <w:rsid w:val="00293B32"/>
    <w:rsid w:val="00294186"/>
    <w:rsid w:val="0029419A"/>
    <w:rsid w:val="00294359"/>
    <w:rsid w:val="002945C9"/>
    <w:rsid w:val="002951F0"/>
    <w:rsid w:val="00295D5F"/>
    <w:rsid w:val="00296CB2"/>
    <w:rsid w:val="00296F8F"/>
    <w:rsid w:val="00297E2B"/>
    <w:rsid w:val="002A11C7"/>
    <w:rsid w:val="002A2EA1"/>
    <w:rsid w:val="002A46AE"/>
    <w:rsid w:val="002A4C91"/>
    <w:rsid w:val="002A568E"/>
    <w:rsid w:val="002A67DD"/>
    <w:rsid w:val="002A71EB"/>
    <w:rsid w:val="002B04DC"/>
    <w:rsid w:val="002B067A"/>
    <w:rsid w:val="002B105B"/>
    <w:rsid w:val="002B1978"/>
    <w:rsid w:val="002B2474"/>
    <w:rsid w:val="002B45BD"/>
    <w:rsid w:val="002B4EC1"/>
    <w:rsid w:val="002B5167"/>
    <w:rsid w:val="002B5414"/>
    <w:rsid w:val="002B54B0"/>
    <w:rsid w:val="002B5B28"/>
    <w:rsid w:val="002B603B"/>
    <w:rsid w:val="002B6A0D"/>
    <w:rsid w:val="002B6B4E"/>
    <w:rsid w:val="002B6CEF"/>
    <w:rsid w:val="002B6E30"/>
    <w:rsid w:val="002B74D5"/>
    <w:rsid w:val="002B7A87"/>
    <w:rsid w:val="002C01DB"/>
    <w:rsid w:val="002C1087"/>
    <w:rsid w:val="002C13F7"/>
    <w:rsid w:val="002C153B"/>
    <w:rsid w:val="002C1C99"/>
    <w:rsid w:val="002C1FCC"/>
    <w:rsid w:val="002C385D"/>
    <w:rsid w:val="002C3F58"/>
    <w:rsid w:val="002C47A8"/>
    <w:rsid w:val="002C5023"/>
    <w:rsid w:val="002C56F9"/>
    <w:rsid w:val="002C6CDB"/>
    <w:rsid w:val="002C7DA2"/>
    <w:rsid w:val="002D0036"/>
    <w:rsid w:val="002D07E1"/>
    <w:rsid w:val="002D0EE2"/>
    <w:rsid w:val="002D256B"/>
    <w:rsid w:val="002D2809"/>
    <w:rsid w:val="002D398B"/>
    <w:rsid w:val="002D3F2D"/>
    <w:rsid w:val="002D3F9F"/>
    <w:rsid w:val="002D455E"/>
    <w:rsid w:val="002D5622"/>
    <w:rsid w:val="002D5F9B"/>
    <w:rsid w:val="002D611D"/>
    <w:rsid w:val="002D68A6"/>
    <w:rsid w:val="002D6D70"/>
    <w:rsid w:val="002D6D7B"/>
    <w:rsid w:val="002D7C7C"/>
    <w:rsid w:val="002D7FBE"/>
    <w:rsid w:val="002E0B41"/>
    <w:rsid w:val="002E0BC8"/>
    <w:rsid w:val="002E1544"/>
    <w:rsid w:val="002E189A"/>
    <w:rsid w:val="002E1E9B"/>
    <w:rsid w:val="002E204A"/>
    <w:rsid w:val="002E3030"/>
    <w:rsid w:val="002E3E95"/>
    <w:rsid w:val="002E4371"/>
    <w:rsid w:val="002E47DF"/>
    <w:rsid w:val="002E48EA"/>
    <w:rsid w:val="002E520C"/>
    <w:rsid w:val="002E5E03"/>
    <w:rsid w:val="002E6051"/>
    <w:rsid w:val="002E616A"/>
    <w:rsid w:val="002E6AE0"/>
    <w:rsid w:val="002E6DB5"/>
    <w:rsid w:val="002E79C3"/>
    <w:rsid w:val="002F17CB"/>
    <w:rsid w:val="002F1FEF"/>
    <w:rsid w:val="002F3727"/>
    <w:rsid w:val="002F3840"/>
    <w:rsid w:val="002F6AA1"/>
    <w:rsid w:val="002F6E15"/>
    <w:rsid w:val="002F713F"/>
    <w:rsid w:val="002F7666"/>
    <w:rsid w:val="002F7BCD"/>
    <w:rsid w:val="003023DB"/>
    <w:rsid w:val="00303B74"/>
    <w:rsid w:val="00303E7C"/>
    <w:rsid w:val="00304613"/>
    <w:rsid w:val="00305256"/>
    <w:rsid w:val="003052A7"/>
    <w:rsid w:val="0030654E"/>
    <w:rsid w:val="003066F4"/>
    <w:rsid w:val="00306E63"/>
    <w:rsid w:val="00306E8A"/>
    <w:rsid w:val="00311B51"/>
    <w:rsid w:val="003121C9"/>
    <w:rsid w:val="003123D5"/>
    <w:rsid w:val="00312576"/>
    <w:rsid w:val="0031273C"/>
    <w:rsid w:val="00312858"/>
    <w:rsid w:val="00313ACC"/>
    <w:rsid w:val="00314469"/>
    <w:rsid w:val="00314B7C"/>
    <w:rsid w:val="00314CE7"/>
    <w:rsid w:val="00315292"/>
    <w:rsid w:val="00315C14"/>
    <w:rsid w:val="00315F6F"/>
    <w:rsid w:val="00316273"/>
    <w:rsid w:val="003164D4"/>
    <w:rsid w:val="00316A22"/>
    <w:rsid w:val="00316C21"/>
    <w:rsid w:val="00317EFD"/>
    <w:rsid w:val="003208A6"/>
    <w:rsid w:val="00320975"/>
    <w:rsid w:val="00320AE3"/>
    <w:rsid w:val="00320DC2"/>
    <w:rsid w:val="003216F0"/>
    <w:rsid w:val="0032332B"/>
    <w:rsid w:val="00323A05"/>
    <w:rsid w:val="0032499F"/>
    <w:rsid w:val="00324B78"/>
    <w:rsid w:val="003259B2"/>
    <w:rsid w:val="00325D6C"/>
    <w:rsid w:val="0032692C"/>
    <w:rsid w:val="003274A2"/>
    <w:rsid w:val="00327F4B"/>
    <w:rsid w:val="00330420"/>
    <w:rsid w:val="00330B40"/>
    <w:rsid w:val="0033343E"/>
    <w:rsid w:val="00333805"/>
    <w:rsid w:val="00333826"/>
    <w:rsid w:val="003344ED"/>
    <w:rsid w:val="00335010"/>
    <w:rsid w:val="00335352"/>
    <w:rsid w:val="00335657"/>
    <w:rsid w:val="00335FE9"/>
    <w:rsid w:val="00336547"/>
    <w:rsid w:val="00337540"/>
    <w:rsid w:val="003403FD"/>
    <w:rsid w:val="00340AAE"/>
    <w:rsid w:val="0034197B"/>
    <w:rsid w:val="003420DF"/>
    <w:rsid w:val="0034239D"/>
    <w:rsid w:val="0034304E"/>
    <w:rsid w:val="00343224"/>
    <w:rsid w:val="003433A5"/>
    <w:rsid w:val="003434B0"/>
    <w:rsid w:val="00343DFB"/>
    <w:rsid w:val="00345CA6"/>
    <w:rsid w:val="00346330"/>
    <w:rsid w:val="0034633E"/>
    <w:rsid w:val="00346562"/>
    <w:rsid w:val="003475C2"/>
    <w:rsid w:val="00347D3A"/>
    <w:rsid w:val="003503DA"/>
    <w:rsid w:val="003507DA"/>
    <w:rsid w:val="00350DF1"/>
    <w:rsid w:val="00351816"/>
    <w:rsid w:val="00352294"/>
    <w:rsid w:val="0035244D"/>
    <w:rsid w:val="00352A90"/>
    <w:rsid w:val="00352FA4"/>
    <w:rsid w:val="00353431"/>
    <w:rsid w:val="00353ABB"/>
    <w:rsid w:val="00355986"/>
    <w:rsid w:val="003559EA"/>
    <w:rsid w:val="00356984"/>
    <w:rsid w:val="0035755C"/>
    <w:rsid w:val="003576E0"/>
    <w:rsid w:val="00357B47"/>
    <w:rsid w:val="00357FD6"/>
    <w:rsid w:val="0036039B"/>
    <w:rsid w:val="00361162"/>
    <w:rsid w:val="0036278C"/>
    <w:rsid w:val="00362A93"/>
    <w:rsid w:val="00363140"/>
    <w:rsid w:val="0036373F"/>
    <w:rsid w:val="0036383A"/>
    <w:rsid w:val="003643E6"/>
    <w:rsid w:val="00366259"/>
    <w:rsid w:val="00366A0A"/>
    <w:rsid w:val="00366B84"/>
    <w:rsid w:val="003675EB"/>
    <w:rsid w:val="00370A30"/>
    <w:rsid w:val="003711DE"/>
    <w:rsid w:val="00372B55"/>
    <w:rsid w:val="00372EA8"/>
    <w:rsid w:val="00373272"/>
    <w:rsid w:val="0037336C"/>
    <w:rsid w:val="00373FB7"/>
    <w:rsid w:val="003746AD"/>
    <w:rsid w:val="00374A04"/>
    <w:rsid w:val="00374DA4"/>
    <w:rsid w:val="00374E0A"/>
    <w:rsid w:val="003750A8"/>
    <w:rsid w:val="0037533C"/>
    <w:rsid w:val="003758A8"/>
    <w:rsid w:val="003769BF"/>
    <w:rsid w:val="003775E0"/>
    <w:rsid w:val="003778E1"/>
    <w:rsid w:val="00377BFA"/>
    <w:rsid w:val="00377D89"/>
    <w:rsid w:val="00380FA0"/>
    <w:rsid w:val="003811E6"/>
    <w:rsid w:val="00383825"/>
    <w:rsid w:val="003838F8"/>
    <w:rsid w:val="00383E4C"/>
    <w:rsid w:val="00384206"/>
    <w:rsid w:val="00385720"/>
    <w:rsid w:val="00386F2A"/>
    <w:rsid w:val="00387D2C"/>
    <w:rsid w:val="00390582"/>
    <w:rsid w:val="00390B12"/>
    <w:rsid w:val="00391BD6"/>
    <w:rsid w:val="00392725"/>
    <w:rsid w:val="00393379"/>
    <w:rsid w:val="00394965"/>
    <w:rsid w:val="00394A44"/>
    <w:rsid w:val="00394B86"/>
    <w:rsid w:val="003952F1"/>
    <w:rsid w:val="00395ED1"/>
    <w:rsid w:val="00396015"/>
    <w:rsid w:val="003969EB"/>
    <w:rsid w:val="003971D3"/>
    <w:rsid w:val="003A1B09"/>
    <w:rsid w:val="003A1FA6"/>
    <w:rsid w:val="003A21B4"/>
    <w:rsid w:val="003A21C2"/>
    <w:rsid w:val="003A2C2B"/>
    <w:rsid w:val="003A3C0F"/>
    <w:rsid w:val="003A58CC"/>
    <w:rsid w:val="003A6696"/>
    <w:rsid w:val="003A6A1B"/>
    <w:rsid w:val="003A75CA"/>
    <w:rsid w:val="003B047A"/>
    <w:rsid w:val="003B1148"/>
    <w:rsid w:val="003B15B3"/>
    <w:rsid w:val="003B2392"/>
    <w:rsid w:val="003B2E61"/>
    <w:rsid w:val="003B35FC"/>
    <w:rsid w:val="003B445A"/>
    <w:rsid w:val="003B4B97"/>
    <w:rsid w:val="003B5B9B"/>
    <w:rsid w:val="003B62CD"/>
    <w:rsid w:val="003B6E8B"/>
    <w:rsid w:val="003B71D3"/>
    <w:rsid w:val="003B75FC"/>
    <w:rsid w:val="003B792C"/>
    <w:rsid w:val="003B7C68"/>
    <w:rsid w:val="003C1A47"/>
    <w:rsid w:val="003C1BD8"/>
    <w:rsid w:val="003C217D"/>
    <w:rsid w:val="003C24DF"/>
    <w:rsid w:val="003C266E"/>
    <w:rsid w:val="003C2C6B"/>
    <w:rsid w:val="003C2E0E"/>
    <w:rsid w:val="003C38FC"/>
    <w:rsid w:val="003C3E09"/>
    <w:rsid w:val="003C460E"/>
    <w:rsid w:val="003C475C"/>
    <w:rsid w:val="003C47D1"/>
    <w:rsid w:val="003C4ED1"/>
    <w:rsid w:val="003C4EDE"/>
    <w:rsid w:val="003C5719"/>
    <w:rsid w:val="003C627C"/>
    <w:rsid w:val="003C6835"/>
    <w:rsid w:val="003D0029"/>
    <w:rsid w:val="003D094D"/>
    <w:rsid w:val="003D0FA9"/>
    <w:rsid w:val="003D12CF"/>
    <w:rsid w:val="003D164E"/>
    <w:rsid w:val="003D1BDB"/>
    <w:rsid w:val="003D265A"/>
    <w:rsid w:val="003D39DE"/>
    <w:rsid w:val="003D3A7D"/>
    <w:rsid w:val="003D4F26"/>
    <w:rsid w:val="003D58C5"/>
    <w:rsid w:val="003D7A8F"/>
    <w:rsid w:val="003D7E36"/>
    <w:rsid w:val="003E0520"/>
    <w:rsid w:val="003E0FF2"/>
    <w:rsid w:val="003E2ADF"/>
    <w:rsid w:val="003E2D1E"/>
    <w:rsid w:val="003E37C2"/>
    <w:rsid w:val="003E41EB"/>
    <w:rsid w:val="003E44F3"/>
    <w:rsid w:val="003E4D93"/>
    <w:rsid w:val="003E5663"/>
    <w:rsid w:val="003E58CB"/>
    <w:rsid w:val="003E5967"/>
    <w:rsid w:val="003E669E"/>
    <w:rsid w:val="003E672E"/>
    <w:rsid w:val="003E7107"/>
    <w:rsid w:val="003E73A4"/>
    <w:rsid w:val="003E7527"/>
    <w:rsid w:val="003E7CED"/>
    <w:rsid w:val="003F0015"/>
    <w:rsid w:val="003F00D1"/>
    <w:rsid w:val="003F04F3"/>
    <w:rsid w:val="003F0DD6"/>
    <w:rsid w:val="003F15F0"/>
    <w:rsid w:val="003F19F1"/>
    <w:rsid w:val="003F1B2B"/>
    <w:rsid w:val="003F3FF7"/>
    <w:rsid w:val="003F441D"/>
    <w:rsid w:val="003F5140"/>
    <w:rsid w:val="003F5998"/>
    <w:rsid w:val="003F69E7"/>
    <w:rsid w:val="003F74B5"/>
    <w:rsid w:val="00400610"/>
    <w:rsid w:val="00400F41"/>
    <w:rsid w:val="004010CA"/>
    <w:rsid w:val="004018D8"/>
    <w:rsid w:val="004019B0"/>
    <w:rsid w:val="004019B1"/>
    <w:rsid w:val="00402B8A"/>
    <w:rsid w:val="00403D76"/>
    <w:rsid w:val="004056AD"/>
    <w:rsid w:val="004068BC"/>
    <w:rsid w:val="00406B05"/>
    <w:rsid w:val="00407521"/>
    <w:rsid w:val="0041160E"/>
    <w:rsid w:val="004118A4"/>
    <w:rsid w:val="00412666"/>
    <w:rsid w:val="004129E7"/>
    <w:rsid w:val="0041317C"/>
    <w:rsid w:val="00413A52"/>
    <w:rsid w:val="00414422"/>
    <w:rsid w:val="0041588A"/>
    <w:rsid w:val="004163CF"/>
    <w:rsid w:val="004165D4"/>
    <w:rsid w:val="00416972"/>
    <w:rsid w:val="00416C30"/>
    <w:rsid w:val="00416ECC"/>
    <w:rsid w:val="00420BE9"/>
    <w:rsid w:val="00422320"/>
    <w:rsid w:val="004250E5"/>
    <w:rsid w:val="0042540B"/>
    <w:rsid w:val="00425FB5"/>
    <w:rsid w:val="00426C0C"/>
    <w:rsid w:val="00427432"/>
    <w:rsid w:val="004314B8"/>
    <w:rsid w:val="00431501"/>
    <w:rsid w:val="004321D1"/>
    <w:rsid w:val="004328E5"/>
    <w:rsid w:val="00434171"/>
    <w:rsid w:val="00435F20"/>
    <w:rsid w:val="00441970"/>
    <w:rsid w:val="00441FF4"/>
    <w:rsid w:val="00442B4E"/>
    <w:rsid w:val="00442B5F"/>
    <w:rsid w:val="00442D6E"/>
    <w:rsid w:val="00444A2E"/>
    <w:rsid w:val="004453AD"/>
    <w:rsid w:val="004459B1"/>
    <w:rsid w:val="00451167"/>
    <w:rsid w:val="00451850"/>
    <w:rsid w:val="00451A93"/>
    <w:rsid w:val="00452A22"/>
    <w:rsid w:val="004547EB"/>
    <w:rsid w:val="00455407"/>
    <w:rsid w:val="00455E2D"/>
    <w:rsid w:val="0045690A"/>
    <w:rsid w:val="004571C4"/>
    <w:rsid w:val="004573CD"/>
    <w:rsid w:val="00457F3A"/>
    <w:rsid w:val="004601BF"/>
    <w:rsid w:val="00460B84"/>
    <w:rsid w:val="0046170D"/>
    <w:rsid w:val="004620D5"/>
    <w:rsid w:val="00464E3E"/>
    <w:rsid w:val="004657C6"/>
    <w:rsid w:val="00465BF5"/>
    <w:rsid w:val="00465C84"/>
    <w:rsid w:val="00465C8C"/>
    <w:rsid w:val="00465D50"/>
    <w:rsid w:val="00466052"/>
    <w:rsid w:val="00466E99"/>
    <w:rsid w:val="00467919"/>
    <w:rsid w:val="004679C3"/>
    <w:rsid w:val="00467C35"/>
    <w:rsid w:val="00467C7B"/>
    <w:rsid w:val="0047098D"/>
    <w:rsid w:val="00470F97"/>
    <w:rsid w:val="004727ED"/>
    <w:rsid w:val="004728C6"/>
    <w:rsid w:val="0047354F"/>
    <w:rsid w:val="00474A3B"/>
    <w:rsid w:val="00475E95"/>
    <w:rsid w:val="00476CFA"/>
    <w:rsid w:val="00477171"/>
    <w:rsid w:val="00480C37"/>
    <w:rsid w:val="00481201"/>
    <w:rsid w:val="00482839"/>
    <w:rsid w:val="00483519"/>
    <w:rsid w:val="004845D5"/>
    <w:rsid w:val="0048618C"/>
    <w:rsid w:val="0048689E"/>
    <w:rsid w:val="00486C14"/>
    <w:rsid w:val="0048739A"/>
    <w:rsid w:val="00487E0A"/>
    <w:rsid w:val="004905DF"/>
    <w:rsid w:val="00491474"/>
    <w:rsid w:val="004926C8"/>
    <w:rsid w:val="0049318A"/>
    <w:rsid w:val="00493993"/>
    <w:rsid w:val="00494EE7"/>
    <w:rsid w:val="0049591A"/>
    <w:rsid w:val="00495ED0"/>
    <w:rsid w:val="00496A40"/>
    <w:rsid w:val="00496A62"/>
    <w:rsid w:val="00496C0A"/>
    <w:rsid w:val="00496CC6"/>
    <w:rsid w:val="004973B5"/>
    <w:rsid w:val="00497C3A"/>
    <w:rsid w:val="00497EC4"/>
    <w:rsid w:val="004A009D"/>
    <w:rsid w:val="004A12F0"/>
    <w:rsid w:val="004A1FED"/>
    <w:rsid w:val="004A2401"/>
    <w:rsid w:val="004A3DE6"/>
    <w:rsid w:val="004A4352"/>
    <w:rsid w:val="004A5E47"/>
    <w:rsid w:val="004A5F22"/>
    <w:rsid w:val="004A644F"/>
    <w:rsid w:val="004A6D19"/>
    <w:rsid w:val="004A7031"/>
    <w:rsid w:val="004A7210"/>
    <w:rsid w:val="004A72EB"/>
    <w:rsid w:val="004A74D3"/>
    <w:rsid w:val="004A7507"/>
    <w:rsid w:val="004A7A44"/>
    <w:rsid w:val="004B0E3E"/>
    <w:rsid w:val="004B1870"/>
    <w:rsid w:val="004B2794"/>
    <w:rsid w:val="004B2C59"/>
    <w:rsid w:val="004B30B9"/>
    <w:rsid w:val="004B43D8"/>
    <w:rsid w:val="004B4EA1"/>
    <w:rsid w:val="004B5D40"/>
    <w:rsid w:val="004B642E"/>
    <w:rsid w:val="004B6558"/>
    <w:rsid w:val="004B6BB5"/>
    <w:rsid w:val="004B6E03"/>
    <w:rsid w:val="004B7175"/>
    <w:rsid w:val="004C0EDA"/>
    <w:rsid w:val="004C2087"/>
    <w:rsid w:val="004C305B"/>
    <w:rsid w:val="004C337E"/>
    <w:rsid w:val="004C38B9"/>
    <w:rsid w:val="004C3D5E"/>
    <w:rsid w:val="004C41C9"/>
    <w:rsid w:val="004C498E"/>
    <w:rsid w:val="004C526D"/>
    <w:rsid w:val="004C55F9"/>
    <w:rsid w:val="004C5B62"/>
    <w:rsid w:val="004C5C61"/>
    <w:rsid w:val="004C5C98"/>
    <w:rsid w:val="004C60CC"/>
    <w:rsid w:val="004C634F"/>
    <w:rsid w:val="004C660F"/>
    <w:rsid w:val="004C6DEA"/>
    <w:rsid w:val="004C6E8F"/>
    <w:rsid w:val="004C757D"/>
    <w:rsid w:val="004D037B"/>
    <w:rsid w:val="004D0B49"/>
    <w:rsid w:val="004D1E1C"/>
    <w:rsid w:val="004D2DA4"/>
    <w:rsid w:val="004D3023"/>
    <w:rsid w:val="004D3632"/>
    <w:rsid w:val="004D3B00"/>
    <w:rsid w:val="004D3DE6"/>
    <w:rsid w:val="004D41AD"/>
    <w:rsid w:val="004D499E"/>
    <w:rsid w:val="004D4A18"/>
    <w:rsid w:val="004D51BA"/>
    <w:rsid w:val="004D55D3"/>
    <w:rsid w:val="004D5E50"/>
    <w:rsid w:val="004D6E42"/>
    <w:rsid w:val="004D70A4"/>
    <w:rsid w:val="004D7289"/>
    <w:rsid w:val="004D7906"/>
    <w:rsid w:val="004D7C06"/>
    <w:rsid w:val="004E0046"/>
    <w:rsid w:val="004E0935"/>
    <w:rsid w:val="004E2AB6"/>
    <w:rsid w:val="004E2C8B"/>
    <w:rsid w:val="004E3B6F"/>
    <w:rsid w:val="004E46A2"/>
    <w:rsid w:val="004E5308"/>
    <w:rsid w:val="004E5BBE"/>
    <w:rsid w:val="004E668C"/>
    <w:rsid w:val="004E6808"/>
    <w:rsid w:val="004E7191"/>
    <w:rsid w:val="004E75F5"/>
    <w:rsid w:val="004F0576"/>
    <w:rsid w:val="004F2685"/>
    <w:rsid w:val="004F27E9"/>
    <w:rsid w:val="004F37C8"/>
    <w:rsid w:val="004F3A7E"/>
    <w:rsid w:val="004F4268"/>
    <w:rsid w:val="004F459C"/>
    <w:rsid w:val="004F461D"/>
    <w:rsid w:val="004F5238"/>
    <w:rsid w:val="004F52CD"/>
    <w:rsid w:val="004F69EE"/>
    <w:rsid w:val="004F6E8B"/>
    <w:rsid w:val="004F742E"/>
    <w:rsid w:val="004F7689"/>
    <w:rsid w:val="004F7BE9"/>
    <w:rsid w:val="004F7E17"/>
    <w:rsid w:val="00501BB4"/>
    <w:rsid w:val="00501E9A"/>
    <w:rsid w:val="00502410"/>
    <w:rsid w:val="005027EB"/>
    <w:rsid w:val="00503C2F"/>
    <w:rsid w:val="00504BFA"/>
    <w:rsid w:val="005050D9"/>
    <w:rsid w:val="00505133"/>
    <w:rsid w:val="005052E5"/>
    <w:rsid w:val="00506D38"/>
    <w:rsid w:val="00506DF3"/>
    <w:rsid w:val="00510101"/>
    <w:rsid w:val="0051082D"/>
    <w:rsid w:val="005109F8"/>
    <w:rsid w:val="0051184B"/>
    <w:rsid w:val="00511B7F"/>
    <w:rsid w:val="00511CF9"/>
    <w:rsid w:val="00511F2B"/>
    <w:rsid w:val="00513101"/>
    <w:rsid w:val="0051427E"/>
    <w:rsid w:val="005155F6"/>
    <w:rsid w:val="0051608D"/>
    <w:rsid w:val="00517872"/>
    <w:rsid w:val="005208DE"/>
    <w:rsid w:val="00520A31"/>
    <w:rsid w:val="00520F39"/>
    <w:rsid w:val="00521A5B"/>
    <w:rsid w:val="00521FC1"/>
    <w:rsid w:val="00523D95"/>
    <w:rsid w:val="00525058"/>
    <w:rsid w:val="00525B62"/>
    <w:rsid w:val="00526104"/>
    <w:rsid w:val="00527DF1"/>
    <w:rsid w:val="00530327"/>
    <w:rsid w:val="00530346"/>
    <w:rsid w:val="00530740"/>
    <w:rsid w:val="005314EE"/>
    <w:rsid w:val="00533BC8"/>
    <w:rsid w:val="00534973"/>
    <w:rsid w:val="0053578E"/>
    <w:rsid w:val="0053646A"/>
    <w:rsid w:val="00536AB4"/>
    <w:rsid w:val="005376AB"/>
    <w:rsid w:val="00537701"/>
    <w:rsid w:val="00537A5A"/>
    <w:rsid w:val="00537A6C"/>
    <w:rsid w:val="00537FBB"/>
    <w:rsid w:val="00540846"/>
    <w:rsid w:val="00541743"/>
    <w:rsid w:val="0054189A"/>
    <w:rsid w:val="00541D90"/>
    <w:rsid w:val="00542D51"/>
    <w:rsid w:val="00542E53"/>
    <w:rsid w:val="00543EC5"/>
    <w:rsid w:val="00544854"/>
    <w:rsid w:val="00544C65"/>
    <w:rsid w:val="00544DFB"/>
    <w:rsid w:val="00544E0A"/>
    <w:rsid w:val="00544F5B"/>
    <w:rsid w:val="00545B69"/>
    <w:rsid w:val="005460F5"/>
    <w:rsid w:val="005469E9"/>
    <w:rsid w:val="005479DD"/>
    <w:rsid w:val="005518D3"/>
    <w:rsid w:val="00551B09"/>
    <w:rsid w:val="00551FAD"/>
    <w:rsid w:val="005523F0"/>
    <w:rsid w:val="00552902"/>
    <w:rsid w:val="00552F99"/>
    <w:rsid w:val="00554143"/>
    <w:rsid w:val="005543B7"/>
    <w:rsid w:val="00555207"/>
    <w:rsid w:val="005561F7"/>
    <w:rsid w:val="0055755F"/>
    <w:rsid w:val="00560C6C"/>
    <w:rsid w:val="00560D93"/>
    <w:rsid w:val="0056196A"/>
    <w:rsid w:val="005625DB"/>
    <w:rsid w:val="00562AE4"/>
    <w:rsid w:val="00562F78"/>
    <w:rsid w:val="005631B0"/>
    <w:rsid w:val="0056429F"/>
    <w:rsid w:val="0056539C"/>
    <w:rsid w:val="00565840"/>
    <w:rsid w:val="00566377"/>
    <w:rsid w:val="00566B7B"/>
    <w:rsid w:val="00567FD2"/>
    <w:rsid w:val="00570C69"/>
    <w:rsid w:val="00571731"/>
    <w:rsid w:val="00572405"/>
    <w:rsid w:val="00573340"/>
    <w:rsid w:val="00574537"/>
    <w:rsid w:val="00574617"/>
    <w:rsid w:val="00574AB5"/>
    <w:rsid w:val="00574AD1"/>
    <w:rsid w:val="0057550F"/>
    <w:rsid w:val="0057603A"/>
    <w:rsid w:val="00576351"/>
    <w:rsid w:val="00576ACA"/>
    <w:rsid w:val="00576DFE"/>
    <w:rsid w:val="005800D3"/>
    <w:rsid w:val="00580223"/>
    <w:rsid w:val="00580DF6"/>
    <w:rsid w:val="005811DF"/>
    <w:rsid w:val="00581591"/>
    <w:rsid w:val="005816FE"/>
    <w:rsid w:val="00582436"/>
    <w:rsid w:val="005825A0"/>
    <w:rsid w:val="00582702"/>
    <w:rsid w:val="00582EA3"/>
    <w:rsid w:val="00582EBE"/>
    <w:rsid w:val="005833AC"/>
    <w:rsid w:val="00583922"/>
    <w:rsid w:val="00583938"/>
    <w:rsid w:val="00583A97"/>
    <w:rsid w:val="0058413E"/>
    <w:rsid w:val="005843AC"/>
    <w:rsid w:val="00584A4C"/>
    <w:rsid w:val="00584D27"/>
    <w:rsid w:val="00585626"/>
    <w:rsid w:val="00585670"/>
    <w:rsid w:val="00585A2F"/>
    <w:rsid w:val="00585FB8"/>
    <w:rsid w:val="005863C6"/>
    <w:rsid w:val="005866C0"/>
    <w:rsid w:val="00586C31"/>
    <w:rsid w:val="005876FA"/>
    <w:rsid w:val="005879A9"/>
    <w:rsid w:val="005912D0"/>
    <w:rsid w:val="00591AE1"/>
    <w:rsid w:val="00591C5F"/>
    <w:rsid w:val="00591DCA"/>
    <w:rsid w:val="005929EF"/>
    <w:rsid w:val="005937C0"/>
    <w:rsid w:val="0059430E"/>
    <w:rsid w:val="00594D15"/>
    <w:rsid w:val="00595B6A"/>
    <w:rsid w:val="00596B9A"/>
    <w:rsid w:val="00597A32"/>
    <w:rsid w:val="005A0807"/>
    <w:rsid w:val="005A0B5A"/>
    <w:rsid w:val="005A0E0E"/>
    <w:rsid w:val="005A1C47"/>
    <w:rsid w:val="005A64C6"/>
    <w:rsid w:val="005A6CDC"/>
    <w:rsid w:val="005A6F3A"/>
    <w:rsid w:val="005A749F"/>
    <w:rsid w:val="005A7AFB"/>
    <w:rsid w:val="005B0C88"/>
    <w:rsid w:val="005B0DBD"/>
    <w:rsid w:val="005B1C93"/>
    <w:rsid w:val="005B26E7"/>
    <w:rsid w:val="005B2A13"/>
    <w:rsid w:val="005B3327"/>
    <w:rsid w:val="005B4422"/>
    <w:rsid w:val="005B4890"/>
    <w:rsid w:val="005B4C41"/>
    <w:rsid w:val="005B5883"/>
    <w:rsid w:val="005B58B9"/>
    <w:rsid w:val="005B6423"/>
    <w:rsid w:val="005B6626"/>
    <w:rsid w:val="005B7699"/>
    <w:rsid w:val="005C0974"/>
    <w:rsid w:val="005C211A"/>
    <w:rsid w:val="005C2323"/>
    <w:rsid w:val="005C5940"/>
    <w:rsid w:val="005C5F98"/>
    <w:rsid w:val="005C6973"/>
    <w:rsid w:val="005C7642"/>
    <w:rsid w:val="005D0BED"/>
    <w:rsid w:val="005D1878"/>
    <w:rsid w:val="005D1AE0"/>
    <w:rsid w:val="005D253B"/>
    <w:rsid w:val="005D2A44"/>
    <w:rsid w:val="005D2C49"/>
    <w:rsid w:val="005D2D21"/>
    <w:rsid w:val="005D2E79"/>
    <w:rsid w:val="005D600A"/>
    <w:rsid w:val="005D6337"/>
    <w:rsid w:val="005D7371"/>
    <w:rsid w:val="005D74D3"/>
    <w:rsid w:val="005E079B"/>
    <w:rsid w:val="005E1059"/>
    <w:rsid w:val="005E2233"/>
    <w:rsid w:val="005E2245"/>
    <w:rsid w:val="005E22AC"/>
    <w:rsid w:val="005E2913"/>
    <w:rsid w:val="005E2B47"/>
    <w:rsid w:val="005E3686"/>
    <w:rsid w:val="005E3B8F"/>
    <w:rsid w:val="005E41CC"/>
    <w:rsid w:val="005E466E"/>
    <w:rsid w:val="005E68F4"/>
    <w:rsid w:val="005E6B17"/>
    <w:rsid w:val="005E7848"/>
    <w:rsid w:val="005F079F"/>
    <w:rsid w:val="005F0CB7"/>
    <w:rsid w:val="005F154C"/>
    <w:rsid w:val="005F18C3"/>
    <w:rsid w:val="005F1BF8"/>
    <w:rsid w:val="005F2B2D"/>
    <w:rsid w:val="005F2B60"/>
    <w:rsid w:val="005F3AB7"/>
    <w:rsid w:val="005F6867"/>
    <w:rsid w:val="005F6BF1"/>
    <w:rsid w:val="005F7216"/>
    <w:rsid w:val="00600AF2"/>
    <w:rsid w:val="00600BDD"/>
    <w:rsid w:val="00600D0C"/>
    <w:rsid w:val="00602017"/>
    <w:rsid w:val="0060274F"/>
    <w:rsid w:val="00603BEB"/>
    <w:rsid w:val="00604C8F"/>
    <w:rsid w:val="00605B0D"/>
    <w:rsid w:val="006062D3"/>
    <w:rsid w:val="00606590"/>
    <w:rsid w:val="006065BB"/>
    <w:rsid w:val="00606633"/>
    <w:rsid w:val="00606920"/>
    <w:rsid w:val="00606C90"/>
    <w:rsid w:val="00607840"/>
    <w:rsid w:val="00607AEA"/>
    <w:rsid w:val="006102A9"/>
    <w:rsid w:val="00610E4A"/>
    <w:rsid w:val="00610E75"/>
    <w:rsid w:val="00611041"/>
    <w:rsid w:val="006114E9"/>
    <w:rsid w:val="00611755"/>
    <w:rsid w:val="00611841"/>
    <w:rsid w:val="00611C42"/>
    <w:rsid w:val="00611CC9"/>
    <w:rsid w:val="00611F61"/>
    <w:rsid w:val="00612DF2"/>
    <w:rsid w:val="00614191"/>
    <w:rsid w:val="0061498D"/>
    <w:rsid w:val="0062223F"/>
    <w:rsid w:val="00622278"/>
    <w:rsid w:val="006222B3"/>
    <w:rsid w:val="00622998"/>
    <w:rsid w:val="00622E17"/>
    <w:rsid w:val="0062545B"/>
    <w:rsid w:val="006258EF"/>
    <w:rsid w:val="00626C09"/>
    <w:rsid w:val="006279CA"/>
    <w:rsid w:val="00627EE3"/>
    <w:rsid w:val="006301AE"/>
    <w:rsid w:val="00630642"/>
    <w:rsid w:val="00630872"/>
    <w:rsid w:val="006324EB"/>
    <w:rsid w:val="006325FC"/>
    <w:rsid w:val="006329D2"/>
    <w:rsid w:val="00633A1E"/>
    <w:rsid w:val="006350A1"/>
    <w:rsid w:val="0063588D"/>
    <w:rsid w:val="00635E66"/>
    <w:rsid w:val="00636E54"/>
    <w:rsid w:val="00640338"/>
    <w:rsid w:val="006405EE"/>
    <w:rsid w:val="00641C83"/>
    <w:rsid w:val="0064232E"/>
    <w:rsid w:val="00642568"/>
    <w:rsid w:val="00642771"/>
    <w:rsid w:val="00642B45"/>
    <w:rsid w:val="00643F86"/>
    <w:rsid w:val="00646518"/>
    <w:rsid w:val="00646CED"/>
    <w:rsid w:val="00647030"/>
    <w:rsid w:val="00647375"/>
    <w:rsid w:val="00650321"/>
    <w:rsid w:val="00650972"/>
    <w:rsid w:val="00651DF1"/>
    <w:rsid w:val="00652BAE"/>
    <w:rsid w:val="0065305D"/>
    <w:rsid w:val="006532AB"/>
    <w:rsid w:val="00653972"/>
    <w:rsid w:val="00653CD5"/>
    <w:rsid w:val="006558C2"/>
    <w:rsid w:val="00655E69"/>
    <w:rsid w:val="00655EE5"/>
    <w:rsid w:val="00656091"/>
    <w:rsid w:val="0066047C"/>
    <w:rsid w:val="006620CA"/>
    <w:rsid w:val="006621A7"/>
    <w:rsid w:val="006632F5"/>
    <w:rsid w:val="00663343"/>
    <w:rsid w:val="00666E3E"/>
    <w:rsid w:val="00666FAF"/>
    <w:rsid w:val="006673D7"/>
    <w:rsid w:val="006675BB"/>
    <w:rsid w:val="00667E23"/>
    <w:rsid w:val="00670BD7"/>
    <w:rsid w:val="00670D90"/>
    <w:rsid w:val="00670D9B"/>
    <w:rsid w:val="00671A60"/>
    <w:rsid w:val="00672A84"/>
    <w:rsid w:val="006737BE"/>
    <w:rsid w:val="006737C0"/>
    <w:rsid w:val="0067544A"/>
    <w:rsid w:val="00676744"/>
    <w:rsid w:val="00676BBA"/>
    <w:rsid w:val="00676C57"/>
    <w:rsid w:val="006775C7"/>
    <w:rsid w:val="00677B91"/>
    <w:rsid w:val="00677FC8"/>
    <w:rsid w:val="0068104C"/>
    <w:rsid w:val="0068190D"/>
    <w:rsid w:val="0068195F"/>
    <w:rsid w:val="006829F9"/>
    <w:rsid w:val="00682CD2"/>
    <w:rsid w:val="00682F3B"/>
    <w:rsid w:val="0068368E"/>
    <w:rsid w:val="0068404F"/>
    <w:rsid w:val="00684822"/>
    <w:rsid w:val="00684C40"/>
    <w:rsid w:val="0068525D"/>
    <w:rsid w:val="0068576C"/>
    <w:rsid w:val="00685A3D"/>
    <w:rsid w:val="00686AB8"/>
    <w:rsid w:val="00686FE5"/>
    <w:rsid w:val="00687EE2"/>
    <w:rsid w:val="00690582"/>
    <w:rsid w:val="0069169E"/>
    <w:rsid w:val="00692DC4"/>
    <w:rsid w:val="00692E69"/>
    <w:rsid w:val="006941B6"/>
    <w:rsid w:val="006949C2"/>
    <w:rsid w:val="00694DC3"/>
    <w:rsid w:val="00695454"/>
    <w:rsid w:val="00697151"/>
    <w:rsid w:val="0069786C"/>
    <w:rsid w:val="006A1159"/>
    <w:rsid w:val="006A14E7"/>
    <w:rsid w:val="006A15A7"/>
    <w:rsid w:val="006A1E65"/>
    <w:rsid w:val="006A257C"/>
    <w:rsid w:val="006A27A0"/>
    <w:rsid w:val="006A3A00"/>
    <w:rsid w:val="006A3F0D"/>
    <w:rsid w:val="006A3FF8"/>
    <w:rsid w:val="006A4270"/>
    <w:rsid w:val="006A4651"/>
    <w:rsid w:val="006A48C6"/>
    <w:rsid w:val="006A4D71"/>
    <w:rsid w:val="006A5ADD"/>
    <w:rsid w:val="006A739B"/>
    <w:rsid w:val="006A73EF"/>
    <w:rsid w:val="006A7F83"/>
    <w:rsid w:val="006B016B"/>
    <w:rsid w:val="006B06B3"/>
    <w:rsid w:val="006B0CEC"/>
    <w:rsid w:val="006B124C"/>
    <w:rsid w:val="006B1F01"/>
    <w:rsid w:val="006B215D"/>
    <w:rsid w:val="006B258F"/>
    <w:rsid w:val="006B290E"/>
    <w:rsid w:val="006B3985"/>
    <w:rsid w:val="006B405E"/>
    <w:rsid w:val="006B47AC"/>
    <w:rsid w:val="006B486B"/>
    <w:rsid w:val="006B4907"/>
    <w:rsid w:val="006B55E3"/>
    <w:rsid w:val="006B6AAC"/>
    <w:rsid w:val="006B6DCA"/>
    <w:rsid w:val="006C0F03"/>
    <w:rsid w:val="006C1597"/>
    <w:rsid w:val="006C1C0E"/>
    <w:rsid w:val="006C2E6A"/>
    <w:rsid w:val="006C491F"/>
    <w:rsid w:val="006C49DF"/>
    <w:rsid w:val="006C4B0A"/>
    <w:rsid w:val="006C4DC8"/>
    <w:rsid w:val="006C6C4C"/>
    <w:rsid w:val="006C7280"/>
    <w:rsid w:val="006D0EE7"/>
    <w:rsid w:val="006D3D45"/>
    <w:rsid w:val="006D4151"/>
    <w:rsid w:val="006D4583"/>
    <w:rsid w:val="006D4C8E"/>
    <w:rsid w:val="006D58B1"/>
    <w:rsid w:val="006D65BB"/>
    <w:rsid w:val="006D671A"/>
    <w:rsid w:val="006D6942"/>
    <w:rsid w:val="006D6CE8"/>
    <w:rsid w:val="006D7F63"/>
    <w:rsid w:val="006E01A7"/>
    <w:rsid w:val="006E1BB3"/>
    <w:rsid w:val="006E281E"/>
    <w:rsid w:val="006E32D6"/>
    <w:rsid w:val="006E43E5"/>
    <w:rsid w:val="006E4A87"/>
    <w:rsid w:val="006E5B1B"/>
    <w:rsid w:val="006E65FB"/>
    <w:rsid w:val="006E671B"/>
    <w:rsid w:val="006E76B5"/>
    <w:rsid w:val="006E7A08"/>
    <w:rsid w:val="006E7A5F"/>
    <w:rsid w:val="006E7DC7"/>
    <w:rsid w:val="006F0968"/>
    <w:rsid w:val="006F0B23"/>
    <w:rsid w:val="006F163E"/>
    <w:rsid w:val="006F1D79"/>
    <w:rsid w:val="006F4C4D"/>
    <w:rsid w:val="006F78FA"/>
    <w:rsid w:val="006F7DDA"/>
    <w:rsid w:val="007000F6"/>
    <w:rsid w:val="0070058B"/>
    <w:rsid w:val="00701C5D"/>
    <w:rsid w:val="00701F6D"/>
    <w:rsid w:val="007027A9"/>
    <w:rsid w:val="0070286D"/>
    <w:rsid w:val="00702924"/>
    <w:rsid w:val="00705144"/>
    <w:rsid w:val="00705A34"/>
    <w:rsid w:val="00706282"/>
    <w:rsid w:val="00706BB2"/>
    <w:rsid w:val="007112BF"/>
    <w:rsid w:val="00711C4B"/>
    <w:rsid w:val="00711D4D"/>
    <w:rsid w:val="00711EFB"/>
    <w:rsid w:val="007120B5"/>
    <w:rsid w:val="00714533"/>
    <w:rsid w:val="00714583"/>
    <w:rsid w:val="007163B6"/>
    <w:rsid w:val="007177CF"/>
    <w:rsid w:val="00717D8F"/>
    <w:rsid w:val="00720303"/>
    <w:rsid w:val="00720EC6"/>
    <w:rsid w:val="007211B6"/>
    <w:rsid w:val="00722583"/>
    <w:rsid w:val="00723055"/>
    <w:rsid w:val="007241DE"/>
    <w:rsid w:val="007244DB"/>
    <w:rsid w:val="00724EF4"/>
    <w:rsid w:val="007250B0"/>
    <w:rsid w:val="007275FA"/>
    <w:rsid w:val="007301A7"/>
    <w:rsid w:val="007305D0"/>
    <w:rsid w:val="00730CD7"/>
    <w:rsid w:val="007316A7"/>
    <w:rsid w:val="00732249"/>
    <w:rsid w:val="00732A92"/>
    <w:rsid w:val="00732D23"/>
    <w:rsid w:val="00733569"/>
    <w:rsid w:val="00733FC1"/>
    <w:rsid w:val="00734607"/>
    <w:rsid w:val="00735FEA"/>
    <w:rsid w:val="0073631D"/>
    <w:rsid w:val="00736FB1"/>
    <w:rsid w:val="007372C8"/>
    <w:rsid w:val="00740CA5"/>
    <w:rsid w:val="007414B3"/>
    <w:rsid w:val="00741537"/>
    <w:rsid w:val="00741621"/>
    <w:rsid w:val="00741A7E"/>
    <w:rsid w:val="00741F45"/>
    <w:rsid w:val="00742025"/>
    <w:rsid w:val="00742B9B"/>
    <w:rsid w:val="00742F6C"/>
    <w:rsid w:val="00743B6B"/>
    <w:rsid w:val="007442ED"/>
    <w:rsid w:val="00747291"/>
    <w:rsid w:val="00750B0C"/>
    <w:rsid w:val="00750FBD"/>
    <w:rsid w:val="00751BF7"/>
    <w:rsid w:val="00752C09"/>
    <w:rsid w:val="00753BF7"/>
    <w:rsid w:val="00753E86"/>
    <w:rsid w:val="00754ECC"/>
    <w:rsid w:val="00755980"/>
    <w:rsid w:val="00755FA2"/>
    <w:rsid w:val="0075627A"/>
    <w:rsid w:val="007562C6"/>
    <w:rsid w:val="00756801"/>
    <w:rsid w:val="00757E18"/>
    <w:rsid w:val="00762147"/>
    <w:rsid w:val="0076246C"/>
    <w:rsid w:val="00763430"/>
    <w:rsid w:val="007634D6"/>
    <w:rsid w:val="00764CE7"/>
    <w:rsid w:val="007667D7"/>
    <w:rsid w:val="00767068"/>
    <w:rsid w:val="0076709F"/>
    <w:rsid w:val="00767550"/>
    <w:rsid w:val="007676EC"/>
    <w:rsid w:val="00767F1B"/>
    <w:rsid w:val="00770304"/>
    <w:rsid w:val="00772374"/>
    <w:rsid w:val="00772AA6"/>
    <w:rsid w:val="00772EF4"/>
    <w:rsid w:val="00773CF4"/>
    <w:rsid w:val="0077488A"/>
    <w:rsid w:val="00775A04"/>
    <w:rsid w:val="007762E2"/>
    <w:rsid w:val="00776321"/>
    <w:rsid w:val="0077657D"/>
    <w:rsid w:val="00777A03"/>
    <w:rsid w:val="007815EF"/>
    <w:rsid w:val="007817B8"/>
    <w:rsid w:val="00781D89"/>
    <w:rsid w:val="00781E5F"/>
    <w:rsid w:val="00782D23"/>
    <w:rsid w:val="007834FA"/>
    <w:rsid w:val="00783E59"/>
    <w:rsid w:val="00783F11"/>
    <w:rsid w:val="0078493A"/>
    <w:rsid w:val="00784CBA"/>
    <w:rsid w:val="00784D9E"/>
    <w:rsid w:val="007853A7"/>
    <w:rsid w:val="0078611A"/>
    <w:rsid w:val="00786252"/>
    <w:rsid w:val="00786CAC"/>
    <w:rsid w:val="00786D87"/>
    <w:rsid w:val="00787507"/>
    <w:rsid w:val="00790477"/>
    <w:rsid w:val="00790BCE"/>
    <w:rsid w:val="00791E6E"/>
    <w:rsid w:val="00792148"/>
    <w:rsid w:val="00792B3E"/>
    <w:rsid w:val="00792D33"/>
    <w:rsid w:val="00792E14"/>
    <w:rsid w:val="007930C7"/>
    <w:rsid w:val="007932D7"/>
    <w:rsid w:val="00793FE7"/>
    <w:rsid w:val="00794385"/>
    <w:rsid w:val="00794D51"/>
    <w:rsid w:val="00795BE9"/>
    <w:rsid w:val="00795EBF"/>
    <w:rsid w:val="00796BE3"/>
    <w:rsid w:val="00796F4E"/>
    <w:rsid w:val="007978D2"/>
    <w:rsid w:val="007A03FD"/>
    <w:rsid w:val="007A2ACC"/>
    <w:rsid w:val="007A336D"/>
    <w:rsid w:val="007A38DA"/>
    <w:rsid w:val="007A3E42"/>
    <w:rsid w:val="007A4297"/>
    <w:rsid w:val="007A45E2"/>
    <w:rsid w:val="007A4CED"/>
    <w:rsid w:val="007A4D64"/>
    <w:rsid w:val="007A616D"/>
    <w:rsid w:val="007A6584"/>
    <w:rsid w:val="007A6BB1"/>
    <w:rsid w:val="007B0A75"/>
    <w:rsid w:val="007B0ECA"/>
    <w:rsid w:val="007B172C"/>
    <w:rsid w:val="007B18B9"/>
    <w:rsid w:val="007B1A9E"/>
    <w:rsid w:val="007B3DC5"/>
    <w:rsid w:val="007B41FE"/>
    <w:rsid w:val="007B4E1A"/>
    <w:rsid w:val="007B597B"/>
    <w:rsid w:val="007B7933"/>
    <w:rsid w:val="007B7DD1"/>
    <w:rsid w:val="007C062A"/>
    <w:rsid w:val="007C0753"/>
    <w:rsid w:val="007C13BC"/>
    <w:rsid w:val="007C1AA9"/>
    <w:rsid w:val="007C1E5A"/>
    <w:rsid w:val="007C323D"/>
    <w:rsid w:val="007C3872"/>
    <w:rsid w:val="007C38BE"/>
    <w:rsid w:val="007C3DCF"/>
    <w:rsid w:val="007C4103"/>
    <w:rsid w:val="007C4521"/>
    <w:rsid w:val="007C48C7"/>
    <w:rsid w:val="007C5059"/>
    <w:rsid w:val="007C5379"/>
    <w:rsid w:val="007C58F4"/>
    <w:rsid w:val="007C7A5F"/>
    <w:rsid w:val="007C7BC1"/>
    <w:rsid w:val="007D3A55"/>
    <w:rsid w:val="007D3A69"/>
    <w:rsid w:val="007D3FFE"/>
    <w:rsid w:val="007D4375"/>
    <w:rsid w:val="007D47C1"/>
    <w:rsid w:val="007D5840"/>
    <w:rsid w:val="007D5C61"/>
    <w:rsid w:val="007D6330"/>
    <w:rsid w:val="007D65F3"/>
    <w:rsid w:val="007D6A9E"/>
    <w:rsid w:val="007D6F88"/>
    <w:rsid w:val="007D7594"/>
    <w:rsid w:val="007D78A6"/>
    <w:rsid w:val="007E1C3E"/>
    <w:rsid w:val="007E1CB8"/>
    <w:rsid w:val="007E1E05"/>
    <w:rsid w:val="007E2339"/>
    <w:rsid w:val="007E2527"/>
    <w:rsid w:val="007E26EA"/>
    <w:rsid w:val="007E273D"/>
    <w:rsid w:val="007E2A7F"/>
    <w:rsid w:val="007E37E7"/>
    <w:rsid w:val="007E4A28"/>
    <w:rsid w:val="007E5687"/>
    <w:rsid w:val="007E56DD"/>
    <w:rsid w:val="007E5B13"/>
    <w:rsid w:val="007E6009"/>
    <w:rsid w:val="007E6058"/>
    <w:rsid w:val="007E6119"/>
    <w:rsid w:val="007E65D8"/>
    <w:rsid w:val="007E6B61"/>
    <w:rsid w:val="007E73A4"/>
    <w:rsid w:val="007E78BE"/>
    <w:rsid w:val="007E7A34"/>
    <w:rsid w:val="007F0B6B"/>
    <w:rsid w:val="007F198D"/>
    <w:rsid w:val="007F1BD2"/>
    <w:rsid w:val="007F2034"/>
    <w:rsid w:val="007F232E"/>
    <w:rsid w:val="007F2BD4"/>
    <w:rsid w:val="007F32AF"/>
    <w:rsid w:val="007F37B1"/>
    <w:rsid w:val="007F4191"/>
    <w:rsid w:val="007F42E8"/>
    <w:rsid w:val="007F4313"/>
    <w:rsid w:val="007F5907"/>
    <w:rsid w:val="007F5DD0"/>
    <w:rsid w:val="007F61EE"/>
    <w:rsid w:val="007F73BA"/>
    <w:rsid w:val="007F746A"/>
    <w:rsid w:val="007F7F87"/>
    <w:rsid w:val="00800550"/>
    <w:rsid w:val="00801104"/>
    <w:rsid w:val="008019E7"/>
    <w:rsid w:val="00807B6D"/>
    <w:rsid w:val="00807EC5"/>
    <w:rsid w:val="0081096C"/>
    <w:rsid w:val="008122FF"/>
    <w:rsid w:val="008130D1"/>
    <w:rsid w:val="0081561A"/>
    <w:rsid w:val="0081620C"/>
    <w:rsid w:val="0081626F"/>
    <w:rsid w:val="00816F5C"/>
    <w:rsid w:val="00817577"/>
    <w:rsid w:val="00817D28"/>
    <w:rsid w:val="00817D3A"/>
    <w:rsid w:val="0082069D"/>
    <w:rsid w:val="00821A31"/>
    <w:rsid w:val="00822140"/>
    <w:rsid w:val="008223E5"/>
    <w:rsid w:val="00822A85"/>
    <w:rsid w:val="00824D12"/>
    <w:rsid w:val="008253C3"/>
    <w:rsid w:val="00825957"/>
    <w:rsid w:val="00825A5E"/>
    <w:rsid w:val="00825B85"/>
    <w:rsid w:val="00831BDB"/>
    <w:rsid w:val="00832ADD"/>
    <w:rsid w:val="008344D8"/>
    <w:rsid w:val="00834DC7"/>
    <w:rsid w:val="00835107"/>
    <w:rsid w:val="00835265"/>
    <w:rsid w:val="00835494"/>
    <w:rsid w:val="0083582B"/>
    <w:rsid w:val="0083669A"/>
    <w:rsid w:val="008372F5"/>
    <w:rsid w:val="0083758D"/>
    <w:rsid w:val="00837D1F"/>
    <w:rsid w:val="00840492"/>
    <w:rsid w:val="00840C50"/>
    <w:rsid w:val="00840E7D"/>
    <w:rsid w:val="0084145B"/>
    <w:rsid w:val="00842469"/>
    <w:rsid w:val="008426C0"/>
    <w:rsid w:val="008428D7"/>
    <w:rsid w:val="00842BAD"/>
    <w:rsid w:val="00842FB7"/>
    <w:rsid w:val="00843100"/>
    <w:rsid w:val="00843229"/>
    <w:rsid w:val="00843504"/>
    <w:rsid w:val="00843912"/>
    <w:rsid w:val="00843A53"/>
    <w:rsid w:val="008449E3"/>
    <w:rsid w:val="0084509A"/>
    <w:rsid w:val="00845B06"/>
    <w:rsid w:val="00845CF0"/>
    <w:rsid w:val="00846DFC"/>
    <w:rsid w:val="00846E74"/>
    <w:rsid w:val="00847378"/>
    <w:rsid w:val="00850544"/>
    <w:rsid w:val="008506B2"/>
    <w:rsid w:val="00851635"/>
    <w:rsid w:val="00851C20"/>
    <w:rsid w:val="008529C5"/>
    <w:rsid w:val="008529FF"/>
    <w:rsid w:val="0085411E"/>
    <w:rsid w:val="00854D67"/>
    <w:rsid w:val="00855270"/>
    <w:rsid w:val="00855BBB"/>
    <w:rsid w:val="00856164"/>
    <w:rsid w:val="0085659E"/>
    <w:rsid w:val="00857474"/>
    <w:rsid w:val="00860113"/>
    <w:rsid w:val="00862759"/>
    <w:rsid w:val="0086277B"/>
    <w:rsid w:val="00862E52"/>
    <w:rsid w:val="008638E0"/>
    <w:rsid w:val="008639F9"/>
    <w:rsid w:val="00863DEF"/>
    <w:rsid w:val="0086425C"/>
    <w:rsid w:val="00864EF1"/>
    <w:rsid w:val="00864F1A"/>
    <w:rsid w:val="00865028"/>
    <w:rsid w:val="0086511B"/>
    <w:rsid w:val="00865280"/>
    <w:rsid w:val="00865650"/>
    <w:rsid w:val="00865B34"/>
    <w:rsid w:val="008666DC"/>
    <w:rsid w:val="00866D43"/>
    <w:rsid w:val="00867008"/>
    <w:rsid w:val="008670EA"/>
    <w:rsid w:val="00867268"/>
    <w:rsid w:val="008672D9"/>
    <w:rsid w:val="00867446"/>
    <w:rsid w:val="00867DEF"/>
    <w:rsid w:val="00867E13"/>
    <w:rsid w:val="008705BE"/>
    <w:rsid w:val="00870CB3"/>
    <w:rsid w:val="008717EA"/>
    <w:rsid w:val="00871F99"/>
    <w:rsid w:val="0087238D"/>
    <w:rsid w:val="00872A15"/>
    <w:rsid w:val="008733C4"/>
    <w:rsid w:val="00873998"/>
    <w:rsid w:val="00874947"/>
    <w:rsid w:val="00875622"/>
    <w:rsid w:val="008756CD"/>
    <w:rsid w:val="008769DD"/>
    <w:rsid w:val="00876D98"/>
    <w:rsid w:val="0087720D"/>
    <w:rsid w:val="008775D5"/>
    <w:rsid w:val="00880E1F"/>
    <w:rsid w:val="00880F7B"/>
    <w:rsid w:val="00881260"/>
    <w:rsid w:val="00881DD8"/>
    <w:rsid w:val="008839D9"/>
    <w:rsid w:val="008841FB"/>
    <w:rsid w:val="00885C41"/>
    <w:rsid w:val="00885F97"/>
    <w:rsid w:val="00886123"/>
    <w:rsid w:val="008879BE"/>
    <w:rsid w:val="00887E63"/>
    <w:rsid w:val="00890378"/>
    <w:rsid w:val="00890874"/>
    <w:rsid w:val="008917B0"/>
    <w:rsid w:val="00891BE7"/>
    <w:rsid w:val="00891EB3"/>
    <w:rsid w:val="00893036"/>
    <w:rsid w:val="008938C3"/>
    <w:rsid w:val="0089454A"/>
    <w:rsid w:val="00894722"/>
    <w:rsid w:val="008947AA"/>
    <w:rsid w:val="0089533F"/>
    <w:rsid w:val="00895561"/>
    <w:rsid w:val="00896B44"/>
    <w:rsid w:val="008A05F2"/>
    <w:rsid w:val="008A0971"/>
    <w:rsid w:val="008A1794"/>
    <w:rsid w:val="008A192D"/>
    <w:rsid w:val="008A2C25"/>
    <w:rsid w:val="008A33E0"/>
    <w:rsid w:val="008A382B"/>
    <w:rsid w:val="008A3CA1"/>
    <w:rsid w:val="008A4449"/>
    <w:rsid w:val="008A56CF"/>
    <w:rsid w:val="008A5CA5"/>
    <w:rsid w:val="008B0D99"/>
    <w:rsid w:val="008B11EB"/>
    <w:rsid w:val="008B1350"/>
    <w:rsid w:val="008B166B"/>
    <w:rsid w:val="008B19B6"/>
    <w:rsid w:val="008B24FF"/>
    <w:rsid w:val="008B380D"/>
    <w:rsid w:val="008B48AD"/>
    <w:rsid w:val="008B4BB8"/>
    <w:rsid w:val="008B519D"/>
    <w:rsid w:val="008B53D0"/>
    <w:rsid w:val="008B58D3"/>
    <w:rsid w:val="008B5DF0"/>
    <w:rsid w:val="008B695E"/>
    <w:rsid w:val="008B69BE"/>
    <w:rsid w:val="008B6F15"/>
    <w:rsid w:val="008B7907"/>
    <w:rsid w:val="008B7CFF"/>
    <w:rsid w:val="008B7D4C"/>
    <w:rsid w:val="008B7D56"/>
    <w:rsid w:val="008C02C1"/>
    <w:rsid w:val="008C154A"/>
    <w:rsid w:val="008C15A9"/>
    <w:rsid w:val="008C2309"/>
    <w:rsid w:val="008C240D"/>
    <w:rsid w:val="008C244C"/>
    <w:rsid w:val="008C3417"/>
    <w:rsid w:val="008C34DD"/>
    <w:rsid w:val="008C399F"/>
    <w:rsid w:val="008C417D"/>
    <w:rsid w:val="008C5BAA"/>
    <w:rsid w:val="008C5C23"/>
    <w:rsid w:val="008C60B4"/>
    <w:rsid w:val="008C731B"/>
    <w:rsid w:val="008C76A5"/>
    <w:rsid w:val="008D012E"/>
    <w:rsid w:val="008D01BB"/>
    <w:rsid w:val="008D286A"/>
    <w:rsid w:val="008D3798"/>
    <w:rsid w:val="008D3B0A"/>
    <w:rsid w:val="008D4ABA"/>
    <w:rsid w:val="008D538D"/>
    <w:rsid w:val="008D55D5"/>
    <w:rsid w:val="008D562F"/>
    <w:rsid w:val="008D5ECD"/>
    <w:rsid w:val="008D61D3"/>
    <w:rsid w:val="008D6544"/>
    <w:rsid w:val="008D6A2D"/>
    <w:rsid w:val="008D6D4B"/>
    <w:rsid w:val="008D6EDE"/>
    <w:rsid w:val="008D79A4"/>
    <w:rsid w:val="008E040D"/>
    <w:rsid w:val="008E097E"/>
    <w:rsid w:val="008E1318"/>
    <w:rsid w:val="008E1ACA"/>
    <w:rsid w:val="008E1C2F"/>
    <w:rsid w:val="008E1F42"/>
    <w:rsid w:val="008E1F77"/>
    <w:rsid w:val="008E20C7"/>
    <w:rsid w:val="008E2CD9"/>
    <w:rsid w:val="008E2D97"/>
    <w:rsid w:val="008E3D41"/>
    <w:rsid w:val="008E48C2"/>
    <w:rsid w:val="008E503E"/>
    <w:rsid w:val="008E61D7"/>
    <w:rsid w:val="008E6794"/>
    <w:rsid w:val="008E67E3"/>
    <w:rsid w:val="008F0974"/>
    <w:rsid w:val="008F1484"/>
    <w:rsid w:val="008F155D"/>
    <w:rsid w:val="008F1B18"/>
    <w:rsid w:val="008F2665"/>
    <w:rsid w:val="008F3CAB"/>
    <w:rsid w:val="008F42BB"/>
    <w:rsid w:val="008F4CFC"/>
    <w:rsid w:val="008F5600"/>
    <w:rsid w:val="008F5849"/>
    <w:rsid w:val="008F5B33"/>
    <w:rsid w:val="008F5E1E"/>
    <w:rsid w:val="008F63D4"/>
    <w:rsid w:val="008F6849"/>
    <w:rsid w:val="008F7B1A"/>
    <w:rsid w:val="0090055D"/>
    <w:rsid w:val="009016E8"/>
    <w:rsid w:val="009027F2"/>
    <w:rsid w:val="00902CAD"/>
    <w:rsid w:val="00902F4B"/>
    <w:rsid w:val="00903602"/>
    <w:rsid w:val="00903827"/>
    <w:rsid w:val="009040CF"/>
    <w:rsid w:val="009041A2"/>
    <w:rsid w:val="00905781"/>
    <w:rsid w:val="0090666D"/>
    <w:rsid w:val="00906A04"/>
    <w:rsid w:val="00907547"/>
    <w:rsid w:val="00910141"/>
    <w:rsid w:val="00911593"/>
    <w:rsid w:val="00911705"/>
    <w:rsid w:val="00912F02"/>
    <w:rsid w:val="009132A4"/>
    <w:rsid w:val="00913E49"/>
    <w:rsid w:val="00914AEC"/>
    <w:rsid w:val="00915298"/>
    <w:rsid w:val="00915574"/>
    <w:rsid w:val="00915BDC"/>
    <w:rsid w:val="00916407"/>
    <w:rsid w:val="009167B5"/>
    <w:rsid w:val="00917C6F"/>
    <w:rsid w:val="009201DC"/>
    <w:rsid w:val="009209A5"/>
    <w:rsid w:val="00920CEF"/>
    <w:rsid w:val="00921FC8"/>
    <w:rsid w:val="00923A9C"/>
    <w:rsid w:val="00924454"/>
    <w:rsid w:val="0092447B"/>
    <w:rsid w:val="00924D98"/>
    <w:rsid w:val="00925D72"/>
    <w:rsid w:val="00925ED4"/>
    <w:rsid w:val="00926CE5"/>
    <w:rsid w:val="00927AFB"/>
    <w:rsid w:val="009301C2"/>
    <w:rsid w:val="00930C13"/>
    <w:rsid w:val="00931E4D"/>
    <w:rsid w:val="009324D2"/>
    <w:rsid w:val="0093317E"/>
    <w:rsid w:val="00935A96"/>
    <w:rsid w:val="0093680B"/>
    <w:rsid w:val="00937D81"/>
    <w:rsid w:val="0094045C"/>
    <w:rsid w:val="00940731"/>
    <w:rsid w:val="00941EB6"/>
    <w:rsid w:val="00942B3A"/>
    <w:rsid w:val="0094358A"/>
    <w:rsid w:val="0094365D"/>
    <w:rsid w:val="009438CA"/>
    <w:rsid w:val="009443E6"/>
    <w:rsid w:val="00945E09"/>
    <w:rsid w:val="00946124"/>
    <w:rsid w:val="009462EB"/>
    <w:rsid w:val="00946642"/>
    <w:rsid w:val="00947158"/>
    <w:rsid w:val="00947A0E"/>
    <w:rsid w:val="00947F03"/>
    <w:rsid w:val="0095038F"/>
    <w:rsid w:val="009507EC"/>
    <w:rsid w:val="00952E5C"/>
    <w:rsid w:val="009536FB"/>
    <w:rsid w:val="009544F2"/>
    <w:rsid w:val="00954A14"/>
    <w:rsid w:val="009560FD"/>
    <w:rsid w:val="00956B49"/>
    <w:rsid w:val="00962C23"/>
    <w:rsid w:val="009637F9"/>
    <w:rsid w:val="00963E8D"/>
    <w:rsid w:val="00964031"/>
    <w:rsid w:val="00964209"/>
    <w:rsid w:val="00966F4A"/>
    <w:rsid w:val="0097065A"/>
    <w:rsid w:val="00970ECC"/>
    <w:rsid w:val="00972709"/>
    <w:rsid w:val="00972840"/>
    <w:rsid w:val="00972886"/>
    <w:rsid w:val="00972B4B"/>
    <w:rsid w:val="00972CBE"/>
    <w:rsid w:val="00974C00"/>
    <w:rsid w:val="00975235"/>
    <w:rsid w:val="009752DB"/>
    <w:rsid w:val="009757AF"/>
    <w:rsid w:val="00975E25"/>
    <w:rsid w:val="00975E85"/>
    <w:rsid w:val="009760FE"/>
    <w:rsid w:val="0097631F"/>
    <w:rsid w:val="00976C19"/>
    <w:rsid w:val="009803D1"/>
    <w:rsid w:val="0098074B"/>
    <w:rsid w:val="00981501"/>
    <w:rsid w:val="00981D49"/>
    <w:rsid w:val="00982387"/>
    <w:rsid w:val="00983D87"/>
    <w:rsid w:val="00984017"/>
    <w:rsid w:val="00984C12"/>
    <w:rsid w:val="00984DA1"/>
    <w:rsid w:val="00984DC8"/>
    <w:rsid w:val="00985253"/>
    <w:rsid w:val="00985292"/>
    <w:rsid w:val="00985D33"/>
    <w:rsid w:val="00985D95"/>
    <w:rsid w:val="0098636B"/>
    <w:rsid w:val="0098676C"/>
    <w:rsid w:val="00987B23"/>
    <w:rsid w:val="0099031D"/>
    <w:rsid w:val="00990E27"/>
    <w:rsid w:val="009911FA"/>
    <w:rsid w:val="00992A0F"/>
    <w:rsid w:val="00993638"/>
    <w:rsid w:val="00994707"/>
    <w:rsid w:val="0099508C"/>
    <w:rsid w:val="009951C5"/>
    <w:rsid w:val="009952FD"/>
    <w:rsid w:val="00995D11"/>
    <w:rsid w:val="00995D23"/>
    <w:rsid w:val="00995E00"/>
    <w:rsid w:val="009974A4"/>
    <w:rsid w:val="00997BDE"/>
    <w:rsid w:val="00997D06"/>
    <w:rsid w:val="009A0C63"/>
    <w:rsid w:val="009A14CE"/>
    <w:rsid w:val="009A1E2B"/>
    <w:rsid w:val="009A2538"/>
    <w:rsid w:val="009A2A83"/>
    <w:rsid w:val="009A3B24"/>
    <w:rsid w:val="009A3BD1"/>
    <w:rsid w:val="009A4DB1"/>
    <w:rsid w:val="009A55E0"/>
    <w:rsid w:val="009A58FC"/>
    <w:rsid w:val="009A679E"/>
    <w:rsid w:val="009A69BF"/>
    <w:rsid w:val="009A6AD7"/>
    <w:rsid w:val="009A6C4F"/>
    <w:rsid w:val="009A6DE9"/>
    <w:rsid w:val="009A7725"/>
    <w:rsid w:val="009B004C"/>
    <w:rsid w:val="009B048D"/>
    <w:rsid w:val="009B1BAA"/>
    <w:rsid w:val="009B1FB4"/>
    <w:rsid w:val="009B5097"/>
    <w:rsid w:val="009B5368"/>
    <w:rsid w:val="009B6A54"/>
    <w:rsid w:val="009B6A59"/>
    <w:rsid w:val="009B77C4"/>
    <w:rsid w:val="009B7BB4"/>
    <w:rsid w:val="009C0AE2"/>
    <w:rsid w:val="009C0B03"/>
    <w:rsid w:val="009C1DF6"/>
    <w:rsid w:val="009C1F78"/>
    <w:rsid w:val="009C20B0"/>
    <w:rsid w:val="009C244E"/>
    <w:rsid w:val="009C2C4D"/>
    <w:rsid w:val="009C2D52"/>
    <w:rsid w:val="009C302B"/>
    <w:rsid w:val="009C3304"/>
    <w:rsid w:val="009C40A4"/>
    <w:rsid w:val="009C4E81"/>
    <w:rsid w:val="009C633F"/>
    <w:rsid w:val="009C63F9"/>
    <w:rsid w:val="009C6AC0"/>
    <w:rsid w:val="009C71C3"/>
    <w:rsid w:val="009C71F6"/>
    <w:rsid w:val="009C7956"/>
    <w:rsid w:val="009C7ADE"/>
    <w:rsid w:val="009C7B9E"/>
    <w:rsid w:val="009C7C3C"/>
    <w:rsid w:val="009D0D12"/>
    <w:rsid w:val="009D1390"/>
    <w:rsid w:val="009D2ABF"/>
    <w:rsid w:val="009D2EE1"/>
    <w:rsid w:val="009D37D5"/>
    <w:rsid w:val="009D5756"/>
    <w:rsid w:val="009D59B7"/>
    <w:rsid w:val="009D643B"/>
    <w:rsid w:val="009D6A0E"/>
    <w:rsid w:val="009D6B53"/>
    <w:rsid w:val="009D72B3"/>
    <w:rsid w:val="009D72C7"/>
    <w:rsid w:val="009D765A"/>
    <w:rsid w:val="009D7B87"/>
    <w:rsid w:val="009E05AD"/>
    <w:rsid w:val="009E0704"/>
    <w:rsid w:val="009E0952"/>
    <w:rsid w:val="009E14C7"/>
    <w:rsid w:val="009E166D"/>
    <w:rsid w:val="009E242D"/>
    <w:rsid w:val="009E26EB"/>
    <w:rsid w:val="009E2966"/>
    <w:rsid w:val="009E3ABF"/>
    <w:rsid w:val="009E3E2D"/>
    <w:rsid w:val="009E64B7"/>
    <w:rsid w:val="009E6C06"/>
    <w:rsid w:val="009E6E91"/>
    <w:rsid w:val="009E79AA"/>
    <w:rsid w:val="009F0C44"/>
    <w:rsid w:val="009F221F"/>
    <w:rsid w:val="009F3BA1"/>
    <w:rsid w:val="009F4393"/>
    <w:rsid w:val="009F4556"/>
    <w:rsid w:val="009F498E"/>
    <w:rsid w:val="009F499C"/>
    <w:rsid w:val="009F5BF1"/>
    <w:rsid w:val="009F67C4"/>
    <w:rsid w:val="009F68E5"/>
    <w:rsid w:val="009F6A62"/>
    <w:rsid w:val="009F6D89"/>
    <w:rsid w:val="009F6FD6"/>
    <w:rsid w:val="009F7641"/>
    <w:rsid w:val="00A00492"/>
    <w:rsid w:val="00A0095E"/>
    <w:rsid w:val="00A00D99"/>
    <w:rsid w:val="00A0189C"/>
    <w:rsid w:val="00A01DC6"/>
    <w:rsid w:val="00A01EB2"/>
    <w:rsid w:val="00A030C8"/>
    <w:rsid w:val="00A048ED"/>
    <w:rsid w:val="00A051AF"/>
    <w:rsid w:val="00A0596A"/>
    <w:rsid w:val="00A06222"/>
    <w:rsid w:val="00A1003E"/>
    <w:rsid w:val="00A11A4E"/>
    <w:rsid w:val="00A11BAE"/>
    <w:rsid w:val="00A12988"/>
    <w:rsid w:val="00A140E7"/>
    <w:rsid w:val="00A1562A"/>
    <w:rsid w:val="00A158AE"/>
    <w:rsid w:val="00A15D97"/>
    <w:rsid w:val="00A17D45"/>
    <w:rsid w:val="00A20542"/>
    <w:rsid w:val="00A2202F"/>
    <w:rsid w:val="00A22D04"/>
    <w:rsid w:val="00A22E79"/>
    <w:rsid w:val="00A247D5"/>
    <w:rsid w:val="00A26008"/>
    <w:rsid w:val="00A27479"/>
    <w:rsid w:val="00A27C0F"/>
    <w:rsid w:val="00A30FF4"/>
    <w:rsid w:val="00A31BBD"/>
    <w:rsid w:val="00A322E1"/>
    <w:rsid w:val="00A32677"/>
    <w:rsid w:val="00A3282C"/>
    <w:rsid w:val="00A33B7F"/>
    <w:rsid w:val="00A33E98"/>
    <w:rsid w:val="00A34785"/>
    <w:rsid w:val="00A34855"/>
    <w:rsid w:val="00A34BE9"/>
    <w:rsid w:val="00A35222"/>
    <w:rsid w:val="00A35398"/>
    <w:rsid w:val="00A360F1"/>
    <w:rsid w:val="00A367EA"/>
    <w:rsid w:val="00A36ADD"/>
    <w:rsid w:val="00A37F72"/>
    <w:rsid w:val="00A4067A"/>
    <w:rsid w:val="00A4088F"/>
    <w:rsid w:val="00A40A8F"/>
    <w:rsid w:val="00A4172A"/>
    <w:rsid w:val="00A417A0"/>
    <w:rsid w:val="00A41A8E"/>
    <w:rsid w:val="00A4212E"/>
    <w:rsid w:val="00A423E0"/>
    <w:rsid w:val="00A424EA"/>
    <w:rsid w:val="00A440F7"/>
    <w:rsid w:val="00A441C2"/>
    <w:rsid w:val="00A45594"/>
    <w:rsid w:val="00A458B9"/>
    <w:rsid w:val="00A45ADF"/>
    <w:rsid w:val="00A460F3"/>
    <w:rsid w:val="00A4660F"/>
    <w:rsid w:val="00A47101"/>
    <w:rsid w:val="00A47539"/>
    <w:rsid w:val="00A4762D"/>
    <w:rsid w:val="00A50D27"/>
    <w:rsid w:val="00A50E23"/>
    <w:rsid w:val="00A50FC1"/>
    <w:rsid w:val="00A51A5E"/>
    <w:rsid w:val="00A51ACF"/>
    <w:rsid w:val="00A51CFA"/>
    <w:rsid w:val="00A52635"/>
    <w:rsid w:val="00A52DC2"/>
    <w:rsid w:val="00A537D5"/>
    <w:rsid w:val="00A53A6E"/>
    <w:rsid w:val="00A53AB7"/>
    <w:rsid w:val="00A54994"/>
    <w:rsid w:val="00A55058"/>
    <w:rsid w:val="00A55F1C"/>
    <w:rsid w:val="00A56FF1"/>
    <w:rsid w:val="00A57515"/>
    <w:rsid w:val="00A605FC"/>
    <w:rsid w:val="00A61A82"/>
    <w:rsid w:val="00A6234E"/>
    <w:rsid w:val="00A62B1F"/>
    <w:rsid w:val="00A647E1"/>
    <w:rsid w:val="00A64C00"/>
    <w:rsid w:val="00A655E2"/>
    <w:rsid w:val="00A70367"/>
    <w:rsid w:val="00A714BF"/>
    <w:rsid w:val="00A7168F"/>
    <w:rsid w:val="00A71B1F"/>
    <w:rsid w:val="00A72DFA"/>
    <w:rsid w:val="00A73213"/>
    <w:rsid w:val="00A736E0"/>
    <w:rsid w:val="00A74601"/>
    <w:rsid w:val="00A750F1"/>
    <w:rsid w:val="00A7529C"/>
    <w:rsid w:val="00A75EBF"/>
    <w:rsid w:val="00A76F0F"/>
    <w:rsid w:val="00A80D09"/>
    <w:rsid w:val="00A824B3"/>
    <w:rsid w:val="00A837BB"/>
    <w:rsid w:val="00A83951"/>
    <w:rsid w:val="00A840B2"/>
    <w:rsid w:val="00A845D6"/>
    <w:rsid w:val="00A84C3E"/>
    <w:rsid w:val="00A84DFB"/>
    <w:rsid w:val="00A85390"/>
    <w:rsid w:val="00A85EE8"/>
    <w:rsid w:val="00A87A24"/>
    <w:rsid w:val="00A87B49"/>
    <w:rsid w:val="00A908BC"/>
    <w:rsid w:val="00A91060"/>
    <w:rsid w:val="00A91140"/>
    <w:rsid w:val="00A9265C"/>
    <w:rsid w:val="00A927E1"/>
    <w:rsid w:val="00A92A75"/>
    <w:rsid w:val="00A938E0"/>
    <w:rsid w:val="00A94EB1"/>
    <w:rsid w:val="00A95445"/>
    <w:rsid w:val="00A95A58"/>
    <w:rsid w:val="00A95D20"/>
    <w:rsid w:val="00A967C6"/>
    <w:rsid w:val="00A96CEF"/>
    <w:rsid w:val="00A97018"/>
    <w:rsid w:val="00A97389"/>
    <w:rsid w:val="00A97D3D"/>
    <w:rsid w:val="00AA0957"/>
    <w:rsid w:val="00AA10DA"/>
    <w:rsid w:val="00AA175D"/>
    <w:rsid w:val="00AA1B16"/>
    <w:rsid w:val="00AA1EA4"/>
    <w:rsid w:val="00AA3029"/>
    <w:rsid w:val="00AA4BE8"/>
    <w:rsid w:val="00AA4DD4"/>
    <w:rsid w:val="00AA521D"/>
    <w:rsid w:val="00AA5355"/>
    <w:rsid w:val="00AA5E10"/>
    <w:rsid w:val="00AA6481"/>
    <w:rsid w:val="00AA6B17"/>
    <w:rsid w:val="00AA70B5"/>
    <w:rsid w:val="00AA79E0"/>
    <w:rsid w:val="00AA7CFE"/>
    <w:rsid w:val="00AB0137"/>
    <w:rsid w:val="00AB0ECD"/>
    <w:rsid w:val="00AB20D4"/>
    <w:rsid w:val="00AB2537"/>
    <w:rsid w:val="00AB2AD3"/>
    <w:rsid w:val="00AB2B82"/>
    <w:rsid w:val="00AB343F"/>
    <w:rsid w:val="00AB417B"/>
    <w:rsid w:val="00AB4BA5"/>
    <w:rsid w:val="00AB55C5"/>
    <w:rsid w:val="00AB65C0"/>
    <w:rsid w:val="00AB6B55"/>
    <w:rsid w:val="00AB7187"/>
    <w:rsid w:val="00AB73E0"/>
    <w:rsid w:val="00AB7432"/>
    <w:rsid w:val="00AB7B8E"/>
    <w:rsid w:val="00AC0B64"/>
    <w:rsid w:val="00AC1293"/>
    <w:rsid w:val="00AC1A1B"/>
    <w:rsid w:val="00AC1E48"/>
    <w:rsid w:val="00AC2502"/>
    <w:rsid w:val="00AC2B7D"/>
    <w:rsid w:val="00AC2D45"/>
    <w:rsid w:val="00AC50CE"/>
    <w:rsid w:val="00AC569F"/>
    <w:rsid w:val="00AC5778"/>
    <w:rsid w:val="00AC5ADF"/>
    <w:rsid w:val="00AC5D48"/>
    <w:rsid w:val="00AC5EAB"/>
    <w:rsid w:val="00AC6FFC"/>
    <w:rsid w:val="00AD06FC"/>
    <w:rsid w:val="00AD0C95"/>
    <w:rsid w:val="00AD1738"/>
    <w:rsid w:val="00AD19E9"/>
    <w:rsid w:val="00AD244D"/>
    <w:rsid w:val="00AD3AC7"/>
    <w:rsid w:val="00AD3F13"/>
    <w:rsid w:val="00AD4407"/>
    <w:rsid w:val="00AD4632"/>
    <w:rsid w:val="00AD4738"/>
    <w:rsid w:val="00AD49F4"/>
    <w:rsid w:val="00AD5D96"/>
    <w:rsid w:val="00AD61A7"/>
    <w:rsid w:val="00AD6B11"/>
    <w:rsid w:val="00AD745A"/>
    <w:rsid w:val="00AD79AF"/>
    <w:rsid w:val="00AE0209"/>
    <w:rsid w:val="00AE07FF"/>
    <w:rsid w:val="00AE0C1E"/>
    <w:rsid w:val="00AE16D8"/>
    <w:rsid w:val="00AE26DA"/>
    <w:rsid w:val="00AE333F"/>
    <w:rsid w:val="00AE4326"/>
    <w:rsid w:val="00AE4CA3"/>
    <w:rsid w:val="00AE5020"/>
    <w:rsid w:val="00AE5293"/>
    <w:rsid w:val="00AE56A7"/>
    <w:rsid w:val="00AE7120"/>
    <w:rsid w:val="00AE7348"/>
    <w:rsid w:val="00AF1441"/>
    <w:rsid w:val="00AF18B2"/>
    <w:rsid w:val="00AF20EF"/>
    <w:rsid w:val="00AF28D5"/>
    <w:rsid w:val="00AF488A"/>
    <w:rsid w:val="00AF6070"/>
    <w:rsid w:val="00AF6962"/>
    <w:rsid w:val="00AF6CB9"/>
    <w:rsid w:val="00AF73C7"/>
    <w:rsid w:val="00AF77E9"/>
    <w:rsid w:val="00B002CB"/>
    <w:rsid w:val="00B00A15"/>
    <w:rsid w:val="00B0161E"/>
    <w:rsid w:val="00B01749"/>
    <w:rsid w:val="00B0277A"/>
    <w:rsid w:val="00B041A9"/>
    <w:rsid w:val="00B043CB"/>
    <w:rsid w:val="00B045F2"/>
    <w:rsid w:val="00B04944"/>
    <w:rsid w:val="00B04CCA"/>
    <w:rsid w:val="00B0556F"/>
    <w:rsid w:val="00B06161"/>
    <w:rsid w:val="00B064DF"/>
    <w:rsid w:val="00B0721E"/>
    <w:rsid w:val="00B1089A"/>
    <w:rsid w:val="00B11A70"/>
    <w:rsid w:val="00B11ED3"/>
    <w:rsid w:val="00B1201D"/>
    <w:rsid w:val="00B12B84"/>
    <w:rsid w:val="00B142CA"/>
    <w:rsid w:val="00B14B9D"/>
    <w:rsid w:val="00B15631"/>
    <w:rsid w:val="00B15AAB"/>
    <w:rsid w:val="00B169BC"/>
    <w:rsid w:val="00B2223D"/>
    <w:rsid w:val="00B22382"/>
    <w:rsid w:val="00B22883"/>
    <w:rsid w:val="00B233E2"/>
    <w:rsid w:val="00B23570"/>
    <w:rsid w:val="00B23ACD"/>
    <w:rsid w:val="00B23D30"/>
    <w:rsid w:val="00B241D2"/>
    <w:rsid w:val="00B24731"/>
    <w:rsid w:val="00B25876"/>
    <w:rsid w:val="00B269C6"/>
    <w:rsid w:val="00B26A0D"/>
    <w:rsid w:val="00B26C90"/>
    <w:rsid w:val="00B26F7F"/>
    <w:rsid w:val="00B275EC"/>
    <w:rsid w:val="00B27909"/>
    <w:rsid w:val="00B27981"/>
    <w:rsid w:val="00B301BE"/>
    <w:rsid w:val="00B30272"/>
    <w:rsid w:val="00B317BB"/>
    <w:rsid w:val="00B31B45"/>
    <w:rsid w:val="00B31B80"/>
    <w:rsid w:val="00B32400"/>
    <w:rsid w:val="00B32B93"/>
    <w:rsid w:val="00B32D09"/>
    <w:rsid w:val="00B3424F"/>
    <w:rsid w:val="00B35B49"/>
    <w:rsid w:val="00B35E4D"/>
    <w:rsid w:val="00B36F69"/>
    <w:rsid w:val="00B37AA8"/>
    <w:rsid w:val="00B4000B"/>
    <w:rsid w:val="00B400C3"/>
    <w:rsid w:val="00B40448"/>
    <w:rsid w:val="00B41259"/>
    <w:rsid w:val="00B41DA6"/>
    <w:rsid w:val="00B41DCB"/>
    <w:rsid w:val="00B423A4"/>
    <w:rsid w:val="00B436A9"/>
    <w:rsid w:val="00B45686"/>
    <w:rsid w:val="00B5100B"/>
    <w:rsid w:val="00B516BF"/>
    <w:rsid w:val="00B51856"/>
    <w:rsid w:val="00B51F52"/>
    <w:rsid w:val="00B521EC"/>
    <w:rsid w:val="00B53364"/>
    <w:rsid w:val="00B537AB"/>
    <w:rsid w:val="00B54CE1"/>
    <w:rsid w:val="00B5682F"/>
    <w:rsid w:val="00B56B94"/>
    <w:rsid w:val="00B57191"/>
    <w:rsid w:val="00B5788C"/>
    <w:rsid w:val="00B607E3"/>
    <w:rsid w:val="00B61E76"/>
    <w:rsid w:val="00B636B8"/>
    <w:rsid w:val="00B63953"/>
    <w:rsid w:val="00B63D79"/>
    <w:rsid w:val="00B63F33"/>
    <w:rsid w:val="00B64759"/>
    <w:rsid w:val="00B649EC"/>
    <w:rsid w:val="00B649F9"/>
    <w:rsid w:val="00B65F38"/>
    <w:rsid w:val="00B667E9"/>
    <w:rsid w:val="00B66D1B"/>
    <w:rsid w:val="00B67773"/>
    <w:rsid w:val="00B677E6"/>
    <w:rsid w:val="00B67A0C"/>
    <w:rsid w:val="00B67CAA"/>
    <w:rsid w:val="00B70120"/>
    <w:rsid w:val="00B70953"/>
    <w:rsid w:val="00B70BA6"/>
    <w:rsid w:val="00B71069"/>
    <w:rsid w:val="00B714B1"/>
    <w:rsid w:val="00B71576"/>
    <w:rsid w:val="00B71F18"/>
    <w:rsid w:val="00B722C5"/>
    <w:rsid w:val="00B737F5"/>
    <w:rsid w:val="00B73E66"/>
    <w:rsid w:val="00B73FE7"/>
    <w:rsid w:val="00B74053"/>
    <w:rsid w:val="00B75615"/>
    <w:rsid w:val="00B75D2A"/>
    <w:rsid w:val="00B766BF"/>
    <w:rsid w:val="00B77423"/>
    <w:rsid w:val="00B77603"/>
    <w:rsid w:val="00B7795F"/>
    <w:rsid w:val="00B81A76"/>
    <w:rsid w:val="00B840D8"/>
    <w:rsid w:val="00B845BA"/>
    <w:rsid w:val="00B846C5"/>
    <w:rsid w:val="00B84FF4"/>
    <w:rsid w:val="00B85BEA"/>
    <w:rsid w:val="00B86B17"/>
    <w:rsid w:val="00B87912"/>
    <w:rsid w:val="00B90DC3"/>
    <w:rsid w:val="00B91508"/>
    <w:rsid w:val="00B916C9"/>
    <w:rsid w:val="00B927DD"/>
    <w:rsid w:val="00B92B4E"/>
    <w:rsid w:val="00B94943"/>
    <w:rsid w:val="00B94A9E"/>
    <w:rsid w:val="00B94B6A"/>
    <w:rsid w:val="00B9543B"/>
    <w:rsid w:val="00B95A50"/>
    <w:rsid w:val="00B97FDE"/>
    <w:rsid w:val="00BA11A7"/>
    <w:rsid w:val="00BA3402"/>
    <w:rsid w:val="00BA3FF9"/>
    <w:rsid w:val="00BA4534"/>
    <w:rsid w:val="00BA49F2"/>
    <w:rsid w:val="00BA4E6C"/>
    <w:rsid w:val="00BA520D"/>
    <w:rsid w:val="00BA522D"/>
    <w:rsid w:val="00BA5974"/>
    <w:rsid w:val="00BA5B88"/>
    <w:rsid w:val="00BA6E3D"/>
    <w:rsid w:val="00BA7163"/>
    <w:rsid w:val="00BA7808"/>
    <w:rsid w:val="00BA7F91"/>
    <w:rsid w:val="00BB028A"/>
    <w:rsid w:val="00BB22F5"/>
    <w:rsid w:val="00BB27F8"/>
    <w:rsid w:val="00BB3A9B"/>
    <w:rsid w:val="00BB42DE"/>
    <w:rsid w:val="00BB43B4"/>
    <w:rsid w:val="00BB44F2"/>
    <w:rsid w:val="00BB4AC9"/>
    <w:rsid w:val="00BB4E1A"/>
    <w:rsid w:val="00BB524C"/>
    <w:rsid w:val="00BB5CA0"/>
    <w:rsid w:val="00BB684D"/>
    <w:rsid w:val="00BB762A"/>
    <w:rsid w:val="00BB7E2F"/>
    <w:rsid w:val="00BC0D0E"/>
    <w:rsid w:val="00BC0E76"/>
    <w:rsid w:val="00BC1245"/>
    <w:rsid w:val="00BC1963"/>
    <w:rsid w:val="00BC1E70"/>
    <w:rsid w:val="00BC1ECA"/>
    <w:rsid w:val="00BC5828"/>
    <w:rsid w:val="00BC6D73"/>
    <w:rsid w:val="00BC7CFF"/>
    <w:rsid w:val="00BC7EA9"/>
    <w:rsid w:val="00BD125D"/>
    <w:rsid w:val="00BD2A4C"/>
    <w:rsid w:val="00BD38E7"/>
    <w:rsid w:val="00BD3AEF"/>
    <w:rsid w:val="00BD3B56"/>
    <w:rsid w:val="00BD4999"/>
    <w:rsid w:val="00BD4EBF"/>
    <w:rsid w:val="00BD5914"/>
    <w:rsid w:val="00BD5C20"/>
    <w:rsid w:val="00BD6F84"/>
    <w:rsid w:val="00BE0229"/>
    <w:rsid w:val="00BE0A80"/>
    <w:rsid w:val="00BE0FAC"/>
    <w:rsid w:val="00BE11EE"/>
    <w:rsid w:val="00BE1267"/>
    <w:rsid w:val="00BE128B"/>
    <w:rsid w:val="00BE1552"/>
    <w:rsid w:val="00BE3092"/>
    <w:rsid w:val="00BE3290"/>
    <w:rsid w:val="00BE386D"/>
    <w:rsid w:val="00BE42D2"/>
    <w:rsid w:val="00BE49F7"/>
    <w:rsid w:val="00BE4A0A"/>
    <w:rsid w:val="00BE4C09"/>
    <w:rsid w:val="00BE4CF4"/>
    <w:rsid w:val="00BE52FF"/>
    <w:rsid w:val="00BE5D80"/>
    <w:rsid w:val="00BE5F5C"/>
    <w:rsid w:val="00BE614F"/>
    <w:rsid w:val="00BE63DB"/>
    <w:rsid w:val="00BE67AF"/>
    <w:rsid w:val="00BE707A"/>
    <w:rsid w:val="00BE77CD"/>
    <w:rsid w:val="00BE7BD3"/>
    <w:rsid w:val="00BE7E01"/>
    <w:rsid w:val="00BF250D"/>
    <w:rsid w:val="00BF32D6"/>
    <w:rsid w:val="00BF381B"/>
    <w:rsid w:val="00BF5794"/>
    <w:rsid w:val="00BF5A6C"/>
    <w:rsid w:val="00BF6B3F"/>
    <w:rsid w:val="00BF7C39"/>
    <w:rsid w:val="00C00237"/>
    <w:rsid w:val="00C0085B"/>
    <w:rsid w:val="00C00B19"/>
    <w:rsid w:val="00C0115A"/>
    <w:rsid w:val="00C0230F"/>
    <w:rsid w:val="00C03260"/>
    <w:rsid w:val="00C0331D"/>
    <w:rsid w:val="00C03FF5"/>
    <w:rsid w:val="00C04CD9"/>
    <w:rsid w:val="00C04FEB"/>
    <w:rsid w:val="00C050CD"/>
    <w:rsid w:val="00C05B4B"/>
    <w:rsid w:val="00C05B74"/>
    <w:rsid w:val="00C05BFD"/>
    <w:rsid w:val="00C064D4"/>
    <w:rsid w:val="00C06798"/>
    <w:rsid w:val="00C07B3E"/>
    <w:rsid w:val="00C11704"/>
    <w:rsid w:val="00C12536"/>
    <w:rsid w:val="00C12629"/>
    <w:rsid w:val="00C13418"/>
    <w:rsid w:val="00C135C7"/>
    <w:rsid w:val="00C14625"/>
    <w:rsid w:val="00C14748"/>
    <w:rsid w:val="00C1583C"/>
    <w:rsid w:val="00C15C00"/>
    <w:rsid w:val="00C15C7B"/>
    <w:rsid w:val="00C15FC8"/>
    <w:rsid w:val="00C16357"/>
    <w:rsid w:val="00C167B5"/>
    <w:rsid w:val="00C16A7D"/>
    <w:rsid w:val="00C16D56"/>
    <w:rsid w:val="00C170FF"/>
    <w:rsid w:val="00C176B1"/>
    <w:rsid w:val="00C178D6"/>
    <w:rsid w:val="00C179DC"/>
    <w:rsid w:val="00C17A90"/>
    <w:rsid w:val="00C203AD"/>
    <w:rsid w:val="00C20C99"/>
    <w:rsid w:val="00C20EB2"/>
    <w:rsid w:val="00C2138C"/>
    <w:rsid w:val="00C213FA"/>
    <w:rsid w:val="00C21714"/>
    <w:rsid w:val="00C220AA"/>
    <w:rsid w:val="00C22DEE"/>
    <w:rsid w:val="00C23130"/>
    <w:rsid w:val="00C23461"/>
    <w:rsid w:val="00C246F3"/>
    <w:rsid w:val="00C24FAC"/>
    <w:rsid w:val="00C261F2"/>
    <w:rsid w:val="00C27B5C"/>
    <w:rsid w:val="00C30442"/>
    <w:rsid w:val="00C312E6"/>
    <w:rsid w:val="00C3195B"/>
    <w:rsid w:val="00C320F3"/>
    <w:rsid w:val="00C343A9"/>
    <w:rsid w:val="00C34974"/>
    <w:rsid w:val="00C353D7"/>
    <w:rsid w:val="00C36B4E"/>
    <w:rsid w:val="00C36FFA"/>
    <w:rsid w:val="00C37277"/>
    <w:rsid w:val="00C37E15"/>
    <w:rsid w:val="00C40789"/>
    <w:rsid w:val="00C41308"/>
    <w:rsid w:val="00C41AC6"/>
    <w:rsid w:val="00C42FC3"/>
    <w:rsid w:val="00C437B3"/>
    <w:rsid w:val="00C43866"/>
    <w:rsid w:val="00C43932"/>
    <w:rsid w:val="00C445E3"/>
    <w:rsid w:val="00C44C23"/>
    <w:rsid w:val="00C46ECD"/>
    <w:rsid w:val="00C47D4F"/>
    <w:rsid w:val="00C512FD"/>
    <w:rsid w:val="00C5170F"/>
    <w:rsid w:val="00C51724"/>
    <w:rsid w:val="00C5295D"/>
    <w:rsid w:val="00C532FD"/>
    <w:rsid w:val="00C5358C"/>
    <w:rsid w:val="00C53DC6"/>
    <w:rsid w:val="00C550AC"/>
    <w:rsid w:val="00C5520B"/>
    <w:rsid w:val="00C55A8A"/>
    <w:rsid w:val="00C55BAC"/>
    <w:rsid w:val="00C5655F"/>
    <w:rsid w:val="00C57C82"/>
    <w:rsid w:val="00C61344"/>
    <w:rsid w:val="00C6203A"/>
    <w:rsid w:val="00C622D8"/>
    <w:rsid w:val="00C62441"/>
    <w:rsid w:val="00C62677"/>
    <w:rsid w:val="00C62761"/>
    <w:rsid w:val="00C62967"/>
    <w:rsid w:val="00C62F06"/>
    <w:rsid w:val="00C636AC"/>
    <w:rsid w:val="00C64CF8"/>
    <w:rsid w:val="00C6572F"/>
    <w:rsid w:val="00C657CA"/>
    <w:rsid w:val="00C65D8A"/>
    <w:rsid w:val="00C66101"/>
    <w:rsid w:val="00C662A8"/>
    <w:rsid w:val="00C668A2"/>
    <w:rsid w:val="00C66946"/>
    <w:rsid w:val="00C66E5C"/>
    <w:rsid w:val="00C67132"/>
    <w:rsid w:val="00C6734C"/>
    <w:rsid w:val="00C6795A"/>
    <w:rsid w:val="00C70604"/>
    <w:rsid w:val="00C712C2"/>
    <w:rsid w:val="00C71361"/>
    <w:rsid w:val="00C7150E"/>
    <w:rsid w:val="00C71715"/>
    <w:rsid w:val="00C71BBC"/>
    <w:rsid w:val="00C71BE8"/>
    <w:rsid w:val="00C72299"/>
    <w:rsid w:val="00C73916"/>
    <w:rsid w:val="00C74F21"/>
    <w:rsid w:val="00C7532A"/>
    <w:rsid w:val="00C7567A"/>
    <w:rsid w:val="00C758FE"/>
    <w:rsid w:val="00C76C74"/>
    <w:rsid w:val="00C8006A"/>
    <w:rsid w:val="00C801F5"/>
    <w:rsid w:val="00C8085B"/>
    <w:rsid w:val="00C80ADC"/>
    <w:rsid w:val="00C80BCF"/>
    <w:rsid w:val="00C81040"/>
    <w:rsid w:val="00C81E27"/>
    <w:rsid w:val="00C81E74"/>
    <w:rsid w:val="00C828CB"/>
    <w:rsid w:val="00C83FA1"/>
    <w:rsid w:val="00C8483C"/>
    <w:rsid w:val="00C84935"/>
    <w:rsid w:val="00C850D9"/>
    <w:rsid w:val="00C85391"/>
    <w:rsid w:val="00C85A68"/>
    <w:rsid w:val="00C85C3B"/>
    <w:rsid w:val="00C863E5"/>
    <w:rsid w:val="00C866A1"/>
    <w:rsid w:val="00C866DC"/>
    <w:rsid w:val="00C87094"/>
    <w:rsid w:val="00C87707"/>
    <w:rsid w:val="00C87BC3"/>
    <w:rsid w:val="00C9035D"/>
    <w:rsid w:val="00C905FF"/>
    <w:rsid w:val="00C90D4C"/>
    <w:rsid w:val="00C90E26"/>
    <w:rsid w:val="00C9113C"/>
    <w:rsid w:val="00C91524"/>
    <w:rsid w:val="00C91943"/>
    <w:rsid w:val="00C92BCF"/>
    <w:rsid w:val="00C93F3D"/>
    <w:rsid w:val="00C9440D"/>
    <w:rsid w:val="00C947AF"/>
    <w:rsid w:val="00C94A26"/>
    <w:rsid w:val="00C95350"/>
    <w:rsid w:val="00C955EB"/>
    <w:rsid w:val="00C95A0D"/>
    <w:rsid w:val="00C960F8"/>
    <w:rsid w:val="00C96B56"/>
    <w:rsid w:val="00C972EF"/>
    <w:rsid w:val="00CA02FC"/>
    <w:rsid w:val="00CA06F7"/>
    <w:rsid w:val="00CA0A7C"/>
    <w:rsid w:val="00CA1005"/>
    <w:rsid w:val="00CA1016"/>
    <w:rsid w:val="00CA1587"/>
    <w:rsid w:val="00CA2471"/>
    <w:rsid w:val="00CA3597"/>
    <w:rsid w:val="00CA4AC5"/>
    <w:rsid w:val="00CA7520"/>
    <w:rsid w:val="00CB0582"/>
    <w:rsid w:val="00CB1157"/>
    <w:rsid w:val="00CB2620"/>
    <w:rsid w:val="00CB36F5"/>
    <w:rsid w:val="00CB39A8"/>
    <w:rsid w:val="00CB4220"/>
    <w:rsid w:val="00CB441F"/>
    <w:rsid w:val="00CB5F74"/>
    <w:rsid w:val="00CB7F6B"/>
    <w:rsid w:val="00CC0254"/>
    <w:rsid w:val="00CC0866"/>
    <w:rsid w:val="00CC08D4"/>
    <w:rsid w:val="00CC0E1B"/>
    <w:rsid w:val="00CC126C"/>
    <w:rsid w:val="00CC1EDE"/>
    <w:rsid w:val="00CC2612"/>
    <w:rsid w:val="00CC2B9F"/>
    <w:rsid w:val="00CC410E"/>
    <w:rsid w:val="00CC4914"/>
    <w:rsid w:val="00CC4C97"/>
    <w:rsid w:val="00CC4EA2"/>
    <w:rsid w:val="00CC585B"/>
    <w:rsid w:val="00CC5A71"/>
    <w:rsid w:val="00CC5B3F"/>
    <w:rsid w:val="00CC5DF1"/>
    <w:rsid w:val="00CC5DF9"/>
    <w:rsid w:val="00CC6BA5"/>
    <w:rsid w:val="00CC7062"/>
    <w:rsid w:val="00CD0E9B"/>
    <w:rsid w:val="00CD138D"/>
    <w:rsid w:val="00CD147B"/>
    <w:rsid w:val="00CD1FBC"/>
    <w:rsid w:val="00CD2B0B"/>
    <w:rsid w:val="00CD2C8D"/>
    <w:rsid w:val="00CD2EFC"/>
    <w:rsid w:val="00CD328D"/>
    <w:rsid w:val="00CD3889"/>
    <w:rsid w:val="00CD41AC"/>
    <w:rsid w:val="00CD4ACB"/>
    <w:rsid w:val="00CD4DEB"/>
    <w:rsid w:val="00CD509C"/>
    <w:rsid w:val="00CD6057"/>
    <w:rsid w:val="00CD66FE"/>
    <w:rsid w:val="00CD6872"/>
    <w:rsid w:val="00CD7C34"/>
    <w:rsid w:val="00CE02A9"/>
    <w:rsid w:val="00CE0C58"/>
    <w:rsid w:val="00CE227F"/>
    <w:rsid w:val="00CE2A8D"/>
    <w:rsid w:val="00CE3074"/>
    <w:rsid w:val="00CE32CA"/>
    <w:rsid w:val="00CE57D4"/>
    <w:rsid w:val="00CE627F"/>
    <w:rsid w:val="00CE6CBC"/>
    <w:rsid w:val="00CE7160"/>
    <w:rsid w:val="00CF036D"/>
    <w:rsid w:val="00CF181E"/>
    <w:rsid w:val="00CF1C63"/>
    <w:rsid w:val="00CF2274"/>
    <w:rsid w:val="00CF2390"/>
    <w:rsid w:val="00CF2F4C"/>
    <w:rsid w:val="00CF328E"/>
    <w:rsid w:val="00CF3ABC"/>
    <w:rsid w:val="00CF3BB6"/>
    <w:rsid w:val="00CF3D02"/>
    <w:rsid w:val="00CF414A"/>
    <w:rsid w:val="00CF448E"/>
    <w:rsid w:val="00CF482B"/>
    <w:rsid w:val="00CF5AD3"/>
    <w:rsid w:val="00CF64A1"/>
    <w:rsid w:val="00CF6A91"/>
    <w:rsid w:val="00D0055C"/>
    <w:rsid w:val="00D0072F"/>
    <w:rsid w:val="00D00AE8"/>
    <w:rsid w:val="00D00EF9"/>
    <w:rsid w:val="00D01A37"/>
    <w:rsid w:val="00D01C2B"/>
    <w:rsid w:val="00D02D7E"/>
    <w:rsid w:val="00D034DF"/>
    <w:rsid w:val="00D04563"/>
    <w:rsid w:val="00D05E70"/>
    <w:rsid w:val="00D068BD"/>
    <w:rsid w:val="00D06CBC"/>
    <w:rsid w:val="00D07FAB"/>
    <w:rsid w:val="00D105D6"/>
    <w:rsid w:val="00D10891"/>
    <w:rsid w:val="00D1162F"/>
    <w:rsid w:val="00D116F0"/>
    <w:rsid w:val="00D14ACB"/>
    <w:rsid w:val="00D15E3E"/>
    <w:rsid w:val="00D1632B"/>
    <w:rsid w:val="00D165F3"/>
    <w:rsid w:val="00D16AE9"/>
    <w:rsid w:val="00D17ABE"/>
    <w:rsid w:val="00D17EC3"/>
    <w:rsid w:val="00D20399"/>
    <w:rsid w:val="00D20DE9"/>
    <w:rsid w:val="00D20FFD"/>
    <w:rsid w:val="00D212C0"/>
    <w:rsid w:val="00D21BBE"/>
    <w:rsid w:val="00D21D6A"/>
    <w:rsid w:val="00D249E7"/>
    <w:rsid w:val="00D26E14"/>
    <w:rsid w:val="00D26FDB"/>
    <w:rsid w:val="00D27173"/>
    <w:rsid w:val="00D279D5"/>
    <w:rsid w:val="00D30DEC"/>
    <w:rsid w:val="00D33143"/>
    <w:rsid w:val="00D34A76"/>
    <w:rsid w:val="00D352DF"/>
    <w:rsid w:val="00D35395"/>
    <w:rsid w:val="00D36539"/>
    <w:rsid w:val="00D374A1"/>
    <w:rsid w:val="00D37CBD"/>
    <w:rsid w:val="00D42308"/>
    <w:rsid w:val="00D4283E"/>
    <w:rsid w:val="00D42E27"/>
    <w:rsid w:val="00D439F0"/>
    <w:rsid w:val="00D43AD2"/>
    <w:rsid w:val="00D43E6F"/>
    <w:rsid w:val="00D44361"/>
    <w:rsid w:val="00D44C8C"/>
    <w:rsid w:val="00D4625E"/>
    <w:rsid w:val="00D46660"/>
    <w:rsid w:val="00D469A9"/>
    <w:rsid w:val="00D47294"/>
    <w:rsid w:val="00D47326"/>
    <w:rsid w:val="00D4735D"/>
    <w:rsid w:val="00D47AC8"/>
    <w:rsid w:val="00D47E00"/>
    <w:rsid w:val="00D47F81"/>
    <w:rsid w:val="00D5050C"/>
    <w:rsid w:val="00D50DA9"/>
    <w:rsid w:val="00D5200F"/>
    <w:rsid w:val="00D53560"/>
    <w:rsid w:val="00D53B53"/>
    <w:rsid w:val="00D53F82"/>
    <w:rsid w:val="00D542F4"/>
    <w:rsid w:val="00D55F5B"/>
    <w:rsid w:val="00D56294"/>
    <w:rsid w:val="00D562D7"/>
    <w:rsid w:val="00D56F0C"/>
    <w:rsid w:val="00D57720"/>
    <w:rsid w:val="00D57DBB"/>
    <w:rsid w:val="00D60035"/>
    <w:rsid w:val="00D63100"/>
    <w:rsid w:val="00D64082"/>
    <w:rsid w:val="00D64658"/>
    <w:rsid w:val="00D647EC"/>
    <w:rsid w:val="00D64805"/>
    <w:rsid w:val="00D65510"/>
    <w:rsid w:val="00D655BD"/>
    <w:rsid w:val="00D662C7"/>
    <w:rsid w:val="00D66E6D"/>
    <w:rsid w:val="00D70A54"/>
    <w:rsid w:val="00D71894"/>
    <w:rsid w:val="00D721AF"/>
    <w:rsid w:val="00D72359"/>
    <w:rsid w:val="00D72932"/>
    <w:rsid w:val="00D73E9B"/>
    <w:rsid w:val="00D7401A"/>
    <w:rsid w:val="00D7547C"/>
    <w:rsid w:val="00D769B0"/>
    <w:rsid w:val="00D771A0"/>
    <w:rsid w:val="00D778CC"/>
    <w:rsid w:val="00D77CBE"/>
    <w:rsid w:val="00D77E51"/>
    <w:rsid w:val="00D80639"/>
    <w:rsid w:val="00D819BA"/>
    <w:rsid w:val="00D81B98"/>
    <w:rsid w:val="00D81FA5"/>
    <w:rsid w:val="00D82F35"/>
    <w:rsid w:val="00D83BD3"/>
    <w:rsid w:val="00D85233"/>
    <w:rsid w:val="00D85DA3"/>
    <w:rsid w:val="00D868D8"/>
    <w:rsid w:val="00D86D7F"/>
    <w:rsid w:val="00D911C4"/>
    <w:rsid w:val="00D91203"/>
    <w:rsid w:val="00D91D2A"/>
    <w:rsid w:val="00D9244C"/>
    <w:rsid w:val="00D93D5B"/>
    <w:rsid w:val="00D93EB4"/>
    <w:rsid w:val="00D944FD"/>
    <w:rsid w:val="00D95A08"/>
    <w:rsid w:val="00D96795"/>
    <w:rsid w:val="00D96921"/>
    <w:rsid w:val="00D96931"/>
    <w:rsid w:val="00D96CB4"/>
    <w:rsid w:val="00D96E9A"/>
    <w:rsid w:val="00DA0192"/>
    <w:rsid w:val="00DA0BC3"/>
    <w:rsid w:val="00DA1A5E"/>
    <w:rsid w:val="00DA1BCF"/>
    <w:rsid w:val="00DA26BA"/>
    <w:rsid w:val="00DA28F3"/>
    <w:rsid w:val="00DA3152"/>
    <w:rsid w:val="00DA3F43"/>
    <w:rsid w:val="00DA4346"/>
    <w:rsid w:val="00DA45A8"/>
    <w:rsid w:val="00DA4977"/>
    <w:rsid w:val="00DA5DA5"/>
    <w:rsid w:val="00DA61B1"/>
    <w:rsid w:val="00DA7A23"/>
    <w:rsid w:val="00DA7FEB"/>
    <w:rsid w:val="00DB0679"/>
    <w:rsid w:val="00DB0734"/>
    <w:rsid w:val="00DB0A7F"/>
    <w:rsid w:val="00DB0CA7"/>
    <w:rsid w:val="00DB226C"/>
    <w:rsid w:val="00DB2A81"/>
    <w:rsid w:val="00DB3129"/>
    <w:rsid w:val="00DB3313"/>
    <w:rsid w:val="00DB33E3"/>
    <w:rsid w:val="00DB453E"/>
    <w:rsid w:val="00DB5503"/>
    <w:rsid w:val="00DB5B2D"/>
    <w:rsid w:val="00DB636A"/>
    <w:rsid w:val="00DB677C"/>
    <w:rsid w:val="00DB6EFD"/>
    <w:rsid w:val="00DC0F32"/>
    <w:rsid w:val="00DC1753"/>
    <w:rsid w:val="00DC33F3"/>
    <w:rsid w:val="00DC3814"/>
    <w:rsid w:val="00DC46AE"/>
    <w:rsid w:val="00DC6315"/>
    <w:rsid w:val="00DC6511"/>
    <w:rsid w:val="00DC6C42"/>
    <w:rsid w:val="00DC7225"/>
    <w:rsid w:val="00DC74B2"/>
    <w:rsid w:val="00DC7D7C"/>
    <w:rsid w:val="00DD044A"/>
    <w:rsid w:val="00DD0EAB"/>
    <w:rsid w:val="00DD0F10"/>
    <w:rsid w:val="00DD1FC2"/>
    <w:rsid w:val="00DD219C"/>
    <w:rsid w:val="00DD251E"/>
    <w:rsid w:val="00DD3CA4"/>
    <w:rsid w:val="00DD4B91"/>
    <w:rsid w:val="00DD4CAD"/>
    <w:rsid w:val="00DD4EA4"/>
    <w:rsid w:val="00DD58C3"/>
    <w:rsid w:val="00DD59BF"/>
    <w:rsid w:val="00DD5B8C"/>
    <w:rsid w:val="00DD6662"/>
    <w:rsid w:val="00DD6E92"/>
    <w:rsid w:val="00DD761E"/>
    <w:rsid w:val="00DD790B"/>
    <w:rsid w:val="00DD7D61"/>
    <w:rsid w:val="00DE3853"/>
    <w:rsid w:val="00DE579A"/>
    <w:rsid w:val="00DE79CA"/>
    <w:rsid w:val="00DF137F"/>
    <w:rsid w:val="00DF187C"/>
    <w:rsid w:val="00DF1A60"/>
    <w:rsid w:val="00DF224F"/>
    <w:rsid w:val="00DF3230"/>
    <w:rsid w:val="00DF327A"/>
    <w:rsid w:val="00DF35F9"/>
    <w:rsid w:val="00DF44EB"/>
    <w:rsid w:val="00DF4B44"/>
    <w:rsid w:val="00DF5591"/>
    <w:rsid w:val="00DF58B1"/>
    <w:rsid w:val="00DF6C18"/>
    <w:rsid w:val="00DF7528"/>
    <w:rsid w:val="00E0094E"/>
    <w:rsid w:val="00E0168F"/>
    <w:rsid w:val="00E0190B"/>
    <w:rsid w:val="00E027CC"/>
    <w:rsid w:val="00E02D6D"/>
    <w:rsid w:val="00E0454C"/>
    <w:rsid w:val="00E048CA"/>
    <w:rsid w:val="00E062A8"/>
    <w:rsid w:val="00E06574"/>
    <w:rsid w:val="00E06F8D"/>
    <w:rsid w:val="00E07436"/>
    <w:rsid w:val="00E10249"/>
    <w:rsid w:val="00E102B2"/>
    <w:rsid w:val="00E1224B"/>
    <w:rsid w:val="00E135BE"/>
    <w:rsid w:val="00E13C84"/>
    <w:rsid w:val="00E14747"/>
    <w:rsid w:val="00E14755"/>
    <w:rsid w:val="00E1581E"/>
    <w:rsid w:val="00E16C6D"/>
    <w:rsid w:val="00E172A1"/>
    <w:rsid w:val="00E17385"/>
    <w:rsid w:val="00E2221B"/>
    <w:rsid w:val="00E22894"/>
    <w:rsid w:val="00E22966"/>
    <w:rsid w:val="00E22A3D"/>
    <w:rsid w:val="00E22E82"/>
    <w:rsid w:val="00E23F0C"/>
    <w:rsid w:val="00E24076"/>
    <w:rsid w:val="00E245C9"/>
    <w:rsid w:val="00E24FD6"/>
    <w:rsid w:val="00E24FD9"/>
    <w:rsid w:val="00E25A08"/>
    <w:rsid w:val="00E2682C"/>
    <w:rsid w:val="00E273C0"/>
    <w:rsid w:val="00E27CD5"/>
    <w:rsid w:val="00E27D4A"/>
    <w:rsid w:val="00E30124"/>
    <w:rsid w:val="00E32412"/>
    <w:rsid w:val="00E3267B"/>
    <w:rsid w:val="00E32BB3"/>
    <w:rsid w:val="00E32E65"/>
    <w:rsid w:val="00E33D38"/>
    <w:rsid w:val="00E3540C"/>
    <w:rsid w:val="00E3603B"/>
    <w:rsid w:val="00E3745C"/>
    <w:rsid w:val="00E37498"/>
    <w:rsid w:val="00E375FF"/>
    <w:rsid w:val="00E4026F"/>
    <w:rsid w:val="00E411EB"/>
    <w:rsid w:val="00E4223E"/>
    <w:rsid w:val="00E42783"/>
    <w:rsid w:val="00E42B2E"/>
    <w:rsid w:val="00E42FEF"/>
    <w:rsid w:val="00E436C3"/>
    <w:rsid w:val="00E4576F"/>
    <w:rsid w:val="00E4783C"/>
    <w:rsid w:val="00E479DC"/>
    <w:rsid w:val="00E47B57"/>
    <w:rsid w:val="00E5033C"/>
    <w:rsid w:val="00E50C81"/>
    <w:rsid w:val="00E51970"/>
    <w:rsid w:val="00E520AE"/>
    <w:rsid w:val="00E52C67"/>
    <w:rsid w:val="00E52F39"/>
    <w:rsid w:val="00E53311"/>
    <w:rsid w:val="00E53A41"/>
    <w:rsid w:val="00E54700"/>
    <w:rsid w:val="00E5494A"/>
    <w:rsid w:val="00E561C2"/>
    <w:rsid w:val="00E56744"/>
    <w:rsid w:val="00E56854"/>
    <w:rsid w:val="00E569AF"/>
    <w:rsid w:val="00E56A63"/>
    <w:rsid w:val="00E57019"/>
    <w:rsid w:val="00E57A7E"/>
    <w:rsid w:val="00E6024D"/>
    <w:rsid w:val="00E62B69"/>
    <w:rsid w:val="00E63414"/>
    <w:rsid w:val="00E637AC"/>
    <w:rsid w:val="00E64491"/>
    <w:rsid w:val="00E64DEE"/>
    <w:rsid w:val="00E64E2B"/>
    <w:rsid w:val="00E65348"/>
    <w:rsid w:val="00E6610A"/>
    <w:rsid w:val="00E66690"/>
    <w:rsid w:val="00E674E5"/>
    <w:rsid w:val="00E67B38"/>
    <w:rsid w:val="00E70BCA"/>
    <w:rsid w:val="00E7274B"/>
    <w:rsid w:val="00E742FB"/>
    <w:rsid w:val="00E74E13"/>
    <w:rsid w:val="00E76381"/>
    <w:rsid w:val="00E763D2"/>
    <w:rsid w:val="00E7660B"/>
    <w:rsid w:val="00E770EB"/>
    <w:rsid w:val="00E77176"/>
    <w:rsid w:val="00E77589"/>
    <w:rsid w:val="00E80063"/>
    <w:rsid w:val="00E801F4"/>
    <w:rsid w:val="00E80803"/>
    <w:rsid w:val="00E80D06"/>
    <w:rsid w:val="00E80FDF"/>
    <w:rsid w:val="00E810F8"/>
    <w:rsid w:val="00E8133E"/>
    <w:rsid w:val="00E81718"/>
    <w:rsid w:val="00E83214"/>
    <w:rsid w:val="00E83CAC"/>
    <w:rsid w:val="00E84245"/>
    <w:rsid w:val="00E84389"/>
    <w:rsid w:val="00E84CA9"/>
    <w:rsid w:val="00E876AF"/>
    <w:rsid w:val="00E9027F"/>
    <w:rsid w:val="00E915C7"/>
    <w:rsid w:val="00E9171C"/>
    <w:rsid w:val="00E91847"/>
    <w:rsid w:val="00E91CB2"/>
    <w:rsid w:val="00E9229C"/>
    <w:rsid w:val="00E92584"/>
    <w:rsid w:val="00E94416"/>
    <w:rsid w:val="00E94777"/>
    <w:rsid w:val="00E94A1D"/>
    <w:rsid w:val="00E95CD2"/>
    <w:rsid w:val="00E9612B"/>
    <w:rsid w:val="00E96A4F"/>
    <w:rsid w:val="00E96C0F"/>
    <w:rsid w:val="00E96F15"/>
    <w:rsid w:val="00E97445"/>
    <w:rsid w:val="00E97F99"/>
    <w:rsid w:val="00EA08B6"/>
    <w:rsid w:val="00EA1C76"/>
    <w:rsid w:val="00EA244C"/>
    <w:rsid w:val="00EA25F2"/>
    <w:rsid w:val="00EA39C5"/>
    <w:rsid w:val="00EA5E97"/>
    <w:rsid w:val="00EB07C0"/>
    <w:rsid w:val="00EB24ED"/>
    <w:rsid w:val="00EB2A00"/>
    <w:rsid w:val="00EB2FE6"/>
    <w:rsid w:val="00EB3059"/>
    <w:rsid w:val="00EB3363"/>
    <w:rsid w:val="00EB34C6"/>
    <w:rsid w:val="00EB39C3"/>
    <w:rsid w:val="00EB3A6F"/>
    <w:rsid w:val="00EB4066"/>
    <w:rsid w:val="00EB5F51"/>
    <w:rsid w:val="00EB6D35"/>
    <w:rsid w:val="00EB757B"/>
    <w:rsid w:val="00EC031B"/>
    <w:rsid w:val="00EC04F1"/>
    <w:rsid w:val="00EC06E3"/>
    <w:rsid w:val="00EC1B29"/>
    <w:rsid w:val="00EC2142"/>
    <w:rsid w:val="00EC2AA1"/>
    <w:rsid w:val="00EC484E"/>
    <w:rsid w:val="00EC48AD"/>
    <w:rsid w:val="00EC4D9F"/>
    <w:rsid w:val="00EC5B35"/>
    <w:rsid w:val="00EC5EEA"/>
    <w:rsid w:val="00EC6969"/>
    <w:rsid w:val="00ED0396"/>
    <w:rsid w:val="00ED03E8"/>
    <w:rsid w:val="00ED0433"/>
    <w:rsid w:val="00ED0EF3"/>
    <w:rsid w:val="00ED1D6A"/>
    <w:rsid w:val="00ED1FF0"/>
    <w:rsid w:val="00ED204F"/>
    <w:rsid w:val="00ED33FF"/>
    <w:rsid w:val="00ED3F9A"/>
    <w:rsid w:val="00ED3FD4"/>
    <w:rsid w:val="00ED5D24"/>
    <w:rsid w:val="00ED63A6"/>
    <w:rsid w:val="00ED72ED"/>
    <w:rsid w:val="00EE003C"/>
    <w:rsid w:val="00EE09EA"/>
    <w:rsid w:val="00EE1625"/>
    <w:rsid w:val="00EE1E02"/>
    <w:rsid w:val="00EE2565"/>
    <w:rsid w:val="00EE2745"/>
    <w:rsid w:val="00EE2903"/>
    <w:rsid w:val="00EE31D3"/>
    <w:rsid w:val="00EE3B62"/>
    <w:rsid w:val="00EE3C1A"/>
    <w:rsid w:val="00EE4C12"/>
    <w:rsid w:val="00EE4FB6"/>
    <w:rsid w:val="00EE6646"/>
    <w:rsid w:val="00EE6A19"/>
    <w:rsid w:val="00EE7658"/>
    <w:rsid w:val="00EF05C0"/>
    <w:rsid w:val="00EF14DB"/>
    <w:rsid w:val="00EF2296"/>
    <w:rsid w:val="00EF2FD1"/>
    <w:rsid w:val="00EF3576"/>
    <w:rsid w:val="00EF3A14"/>
    <w:rsid w:val="00EF3FC3"/>
    <w:rsid w:val="00EF497C"/>
    <w:rsid w:val="00EF4CFA"/>
    <w:rsid w:val="00EF5061"/>
    <w:rsid w:val="00EF5183"/>
    <w:rsid w:val="00EF55AC"/>
    <w:rsid w:val="00EF5627"/>
    <w:rsid w:val="00EF6F72"/>
    <w:rsid w:val="00F010F5"/>
    <w:rsid w:val="00F014ED"/>
    <w:rsid w:val="00F01784"/>
    <w:rsid w:val="00F01841"/>
    <w:rsid w:val="00F01A86"/>
    <w:rsid w:val="00F01DFD"/>
    <w:rsid w:val="00F01F45"/>
    <w:rsid w:val="00F02DA1"/>
    <w:rsid w:val="00F035E0"/>
    <w:rsid w:val="00F0436A"/>
    <w:rsid w:val="00F048EF"/>
    <w:rsid w:val="00F04D10"/>
    <w:rsid w:val="00F051E6"/>
    <w:rsid w:val="00F05452"/>
    <w:rsid w:val="00F054D4"/>
    <w:rsid w:val="00F05BE2"/>
    <w:rsid w:val="00F06243"/>
    <w:rsid w:val="00F10D8D"/>
    <w:rsid w:val="00F12DD8"/>
    <w:rsid w:val="00F13DA0"/>
    <w:rsid w:val="00F143E3"/>
    <w:rsid w:val="00F14C8F"/>
    <w:rsid w:val="00F15641"/>
    <w:rsid w:val="00F15991"/>
    <w:rsid w:val="00F17045"/>
    <w:rsid w:val="00F17596"/>
    <w:rsid w:val="00F17AB7"/>
    <w:rsid w:val="00F17E20"/>
    <w:rsid w:val="00F20A36"/>
    <w:rsid w:val="00F20A8A"/>
    <w:rsid w:val="00F20E8E"/>
    <w:rsid w:val="00F20F41"/>
    <w:rsid w:val="00F22C42"/>
    <w:rsid w:val="00F22D3D"/>
    <w:rsid w:val="00F22D4F"/>
    <w:rsid w:val="00F23031"/>
    <w:rsid w:val="00F23790"/>
    <w:rsid w:val="00F239D8"/>
    <w:rsid w:val="00F246AC"/>
    <w:rsid w:val="00F246B6"/>
    <w:rsid w:val="00F26302"/>
    <w:rsid w:val="00F27279"/>
    <w:rsid w:val="00F27ED1"/>
    <w:rsid w:val="00F30E24"/>
    <w:rsid w:val="00F31542"/>
    <w:rsid w:val="00F3226C"/>
    <w:rsid w:val="00F32788"/>
    <w:rsid w:val="00F32CAB"/>
    <w:rsid w:val="00F33059"/>
    <w:rsid w:val="00F33DF8"/>
    <w:rsid w:val="00F340FA"/>
    <w:rsid w:val="00F35266"/>
    <w:rsid w:val="00F363BD"/>
    <w:rsid w:val="00F37AB4"/>
    <w:rsid w:val="00F40167"/>
    <w:rsid w:val="00F40750"/>
    <w:rsid w:val="00F41A4F"/>
    <w:rsid w:val="00F424AD"/>
    <w:rsid w:val="00F42C43"/>
    <w:rsid w:val="00F42C90"/>
    <w:rsid w:val="00F430B0"/>
    <w:rsid w:val="00F432F1"/>
    <w:rsid w:val="00F434E0"/>
    <w:rsid w:val="00F44102"/>
    <w:rsid w:val="00F4742D"/>
    <w:rsid w:val="00F514D5"/>
    <w:rsid w:val="00F5187C"/>
    <w:rsid w:val="00F51A5E"/>
    <w:rsid w:val="00F51E58"/>
    <w:rsid w:val="00F5291C"/>
    <w:rsid w:val="00F541E8"/>
    <w:rsid w:val="00F55F0A"/>
    <w:rsid w:val="00F55F4B"/>
    <w:rsid w:val="00F5777B"/>
    <w:rsid w:val="00F5791C"/>
    <w:rsid w:val="00F60785"/>
    <w:rsid w:val="00F607DF"/>
    <w:rsid w:val="00F62997"/>
    <w:rsid w:val="00F62B9B"/>
    <w:rsid w:val="00F63108"/>
    <w:rsid w:val="00F63AC5"/>
    <w:rsid w:val="00F64A99"/>
    <w:rsid w:val="00F6571D"/>
    <w:rsid w:val="00F65853"/>
    <w:rsid w:val="00F65B98"/>
    <w:rsid w:val="00F65D77"/>
    <w:rsid w:val="00F66536"/>
    <w:rsid w:val="00F6673F"/>
    <w:rsid w:val="00F6687D"/>
    <w:rsid w:val="00F66AB3"/>
    <w:rsid w:val="00F66C2A"/>
    <w:rsid w:val="00F6703F"/>
    <w:rsid w:val="00F70D46"/>
    <w:rsid w:val="00F71CDB"/>
    <w:rsid w:val="00F727EA"/>
    <w:rsid w:val="00F72BCE"/>
    <w:rsid w:val="00F73435"/>
    <w:rsid w:val="00F73546"/>
    <w:rsid w:val="00F73788"/>
    <w:rsid w:val="00F737AE"/>
    <w:rsid w:val="00F73E5D"/>
    <w:rsid w:val="00F74EDE"/>
    <w:rsid w:val="00F74F3F"/>
    <w:rsid w:val="00F7503E"/>
    <w:rsid w:val="00F75798"/>
    <w:rsid w:val="00F76815"/>
    <w:rsid w:val="00F76E8B"/>
    <w:rsid w:val="00F77F08"/>
    <w:rsid w:val="00F80060"/>
    <w:rsid w:val="00F80C7F"/>
    <w:rsid w:val="00F822B5"/>
    <w:rsid w:val="00F82469"/>
    <w:rsid w:val="00F830FB"/>
    <w:rsid w:val="00F83263"/>
    <w:rsid w:val="00F833FA"/>
    <w:rsid w:val="00F83CFD"/>
    <w:rsid w:val="00F844A4"/>
    <w:rsid w:val="00F84C91"/>
    <w:rsid w:val="00F84FFB"/>
    <w:rsid w:val="00F86691"/>
    <w:rsid w:val="00F871A1"/>
    <w:rsid w:val="00F87362"/>
    <w:rsid w:val="00F879DA"/>
    <w:rsid w:val="00F91464"/>
    <w:rsid w:val="00F9293A"/>
    <w:rsid w:val="00F93000"/>
    <w:rsid w:val="00F93115"/>
    <w:rsid w:val="00F93633"/>
    <w:rsid w:val="00F94279"/>
    <w:rsid w:val="00F94CA9"/>
    <w:rsid w:val="00F95403"/>
    <w:rsid w:val="00F962DA"/>
    <w:rsid w:val="00F974DE"/>
    <w:rsid w:val="00F97656"/>
    <w:rsid w:val="00FA0207"/>
    <w:rsid w:val="00FA165E"/>
    <w:rsid w:val="00FA1CC4"/>
    <w:rsid w:val="00FA2796"/>
    <w:rsid w:val="00FA27AF"/>
    <w:rsid w:val="00FA371C"/>
    <w:rsid w:val="00FA39CD"/>
    <w:rsid w:val="00FA4398"/>
    <w:rsid w:val="00FA494F"/>
    <w:rsid w:val="00FA5DAB"/>
    <w:rsid w:val="00FA718B"/>
    <w:rsid w:val="00FA7191"/>
    <w:rsid w:val="00FA7559"/>
    <w:rsid w:val="00FB1388"/>
    <w:rsid w:val="00FB1401"/>
    <w:rsid w:val="00FB14D4"/>
    <w:rsid w:val="00FB2204"/>
    <w:rsid w:val="00FB2855"/>
    <w:rsid w:val="00FB29A0"/>
    <w:rsid w:val="00FB4A38"/>
    <w:rsid w:val="00FB5754"/>
    <w:rsid w:val="00FB6464"/>
    <w:rsid w:val="00FB64D6"/>
    <w:rsid w:val="00FB7016"/>
    <w:rsid w:val="00FB716B"/>
    <w:rsid w:val="00FC019E"/>
    <w:rsid w:val="00FC0CCE"/>
    <w:rsid w:val="00FC10F4"/>
    <w:rsid w:val="00FC1FFD"/>
    <w:rsid w:val="00FC2D62"/>
    <w:rsid w:val="00FC3CB7"/>
    <w:rsid w:val="00FC46F2"/>
    <w:rsid w:val="00FC4A4E"/>
    <w:rsid w:val="00FC4CB8"/>
    <w:rsid w:val="00FC509A"/>
    <w:rsid w:val="00FC5C39"/>
    <w:rsid w:val="00FC6DDE"/>
    <w:rsid w:val="00FC766A"/>
    <w:rsid w:val="00FC7EDF"/>
    <w:rsid w:val="00FD0060"/>
    <w:rsid w:val="00FD04B0"/>
    <w:rsid w:val="00FD050A"/>
    <w:rsid w:val="00FD13BA"/>
    <w:rsid w:val="00FD13C7"/>
    <w:rsid w:val="00FD1589"/>
    <w:rsid w:val="00FD31F0"/>
    <w:rsid w:val="00FD3F97"/>
    <w:rsid w:val="00FD4B34"/>
    <w:rsid w:val="00FD534E"/>
    <w:rsid w:val="00FD6967"/>
    <w:rsid w:val="00FE1021"/>
    <w:rsid w:val="00FE1F34"/>
    <w:rsid w:val="00FE3986"/>
    <w:rsid w:val="00FE4003"/>
    <w:rsid w:val="00FE4938"/>
    <w:rsid w:val="00FE4A71"/>
    <w:rsid w:val="00FE57FA"/>
    <w:rsid w:val="00FE59D1"/>
    <w:rsid w:val="00FE5C4F"/>
    <w:rsid w:val="00FE6AC8"/>
    <w:rsid w:val="00FE6B04"/>
    <w:rsid w:val="00FE7FB3"/>
    <w:rsid w:val="00FF0846"/>
    <w:rsid w:val="00FF0ADF"/>
    <w:rsid w:val="00FF1281"/>
    <w:rsid w:val="00FF202B"/>
    <w:rsid w:val="00FF49A4"/>
    <w:rsid w:val="00FF4EFF"/>
    <w:rsid w:val="00FF5C3D"/>
    <w:rsid w:val="00FF78B9"/>
    <w:rsid w:val="00FF79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colormru v:ext="edit" colors="#c90,#fc3,#6da8e0,#f6b600"/>
    </o:shapedefaults>
    <o:shapelayout v:ext="edit">
      <o:idmap v:ext="edit" data="1"/>
    </o:shapelayout>
  </w:shapeDefaults>
  <w:decimalSymbol w:val=","/>
  <w:listSeparator w:val=";"/>
  <w14:docId w14:val="3E95AFEC"/>
  <w15:docId w15:val="{532B0ADA-A611-43F1-9AD1-6DB2B86BC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B62"/>
    <w:rPr>
      <w:rFonts w:ascii="Tahoma" w:hAnsi="Tahoma"/>
      <w:color w:val="0F3D5E"/>
      <w:lang w:val="fr-FR"/>
    </w:rPr>
  </w:style>
  <w:style w:type="paragraph" w:styleId="Titre1">
    <w:name w:val="heading 1"/>
    <w:basedOn w:val="Normal"/>
    <w:next w:val="Normal"/>
    <w:link w:val="Titre1Car"/>
    <w:autoRedefine/>
    <w:uiPriority w:val="9"/>
    <w:qFormat/>
    <w:rsid w:val="003952F1"/>
    <w:pPr>
      <w:keepNext/>
      <w:keepLines/>
      <w:numPr>
        <w:numId w:val="3"/>
      </w:numPr>
      <w:pBdr>
        <w:bottom w:val="single" w:sz="12" w:space="1" w:color="00A5BE"/>
      </w:pBdr>
      <w:spacing w:before="480" w:after="0"/>
      <w:jc w:val="both"/>
      <w:outlineLvl w:val="0"/>
    </w:pPr>
    <w:rPr>
      <w:rFonts w:eastAsiaTheme="majorEastAsia" w:cs="Tahoma"/>
      <w:bCs/>
      <w:color w:val="00525F" w:themeColor="accent1" w:themeShade="80"/>
      <w:sz w:val="32"/>
      <w:szCs w:val="28"/>
    </w:rPr>
  </w:style>
  <w:style w:type="paragraph" w:styleId="Titre2">
    <w:name w:val="heading 2"/>
    <w:basedOn w:val="Normal"/>
    <w:next w:val="Normal"/>
    <w:link w:val="Titre2Car"/>
    <w:autoRedefine/>
    <w:uiPriority w:val="9"/>
    <w:unhideWhenUsed/>
    <w:qFormat/>
    <w:rsid w:val="005050D9"/>
    <w:pPr>
      <w:keepNext/>
      <w:keepLines/>
      <w:numPr>
        <w:ilvl w:val="1"/>
        <w:numId w:val="3"/>
      </w:numPr>
      <w:spacing w:before="200" w:after="120"/>
      <w:jc w:val="both"/>
      <w:outlineLvl w:val="1"/>
    </w:pPr>
    <w:rPr>
      <w:rFonts w:eastAsiaTheme="majorEastAsia" w:cs="Tahoma"/>
      <w:bCs/>
      <w:color w:val="EC6608"/>
      <w:sz w:val="28"/>
      <w:szCs w:val="26"/>
    </w:rPr>
  </w:style>
  <w:style w:type="paragraph" w:styleId="Titre3">
    <w:name w:val="heading 3"/>
    <w:basedOn w:val="Normal"/>
    <w:next w:val="Normal"/>
    <w:link w:val="Titre3Car"/>
    <w:uiPriority w:val="9"/>
    <w:unhideWhenUsed/>
    <w:qFormat/>
    <w:rsid w:val="005050D9"/>
    <w:pPr>
      <w:keepNext/>
      <w:keepLines/>
      <w:numPr>
        <w:ilvl w:val="2"/>
        <w:numId w:val="3"/>
      </w:numPr>
      <w:spacing w:before="200" w:after="240"/>
      <w:outlineLvl w:val="2"/>
    </w:pPr>
    <w:rPr>
      <w:rFonts w:eastAsiaTheme="majorEastAsia" w:cs="Tahoma"/>
      <w:bCs/>
      <w:color w:val="00A5BE"/>
      <w:sz w:val="24"/>
      <w:szCs w:val="24"/>
      <w:u w:color="0F3D5E"/>
    </w:rPr>
  </w:style>
  <w:style w:type="paragraph" w:styleId="Titre4">
    <w:name w:val="heading 4"/>
    <w:basedOn w:val="Normal"/>
    <w:next w:val="Normal"/>
    <w:link w:val="Titre4Car"/>
    <w:uiPriority w:val="9"/>
    <w:unhideWhenUsed/>
    <w:qFormat/>
    <w:rsid w:val="001C53EF"/>
    <w:pPr>
      <w:keepNext/>
      <w:keepLines/>
      <w:numPr>
        <w:ilvl w:val="3"/>
        <w:numId w:val="3"/>
      </w:numPr>
      <w:spacing w:before="200" w:after="0"/>
      <w:outlineLvl w:val="3"/>
    </w:pPr>
    <w:rPr>
      <w:rFonts w:eastAsiaTheme="majorEastAsia" w:cstheme="majorBidi"/>
      <w:b/>
      <w:bCs/>
      <w:i/>
      <w:iCs/>
      <w:color w:val="00A5BE"/>
    </w:rPr>
  </w:style>
  <w:style w:type="paragraph" w:styleId="Titre5">
    <w:name w:val="heading 5"/>
    <w:basedOn w:val="Normal"/>
    <w:next w:val="Normal"/>
    <w:link w:val="Titre5Car"/>
    <w:uiPriority w:val="9"/>
    <w:unhideWhenUsed/>
    <w:qFormat/>
    <w:rsid w:val="001C53EF"/>
    <w:pPr>
      <w:keepNext/>
      <w:keepLines/>
      <w:numPr>
        <w:ilvl w:val="4"/>
        <w:numId w:val="3"/>
      </w:numPr>
      <w:spacing w:before="200" w:after="0"/>
      <w:outlineLvl w:val="4"/>
    </w:pPr>
    <w:rPr>
      <w:rFonts w:eastAsiaTheme="majorEastAsia" w:cstheme="majorBidi"/>
      <w:color w:val="00515E" w:themeColor="accent1" w:themeShade="7F"/>
    </w:rPr>
  </w:style>
  <w:style w:type="paragraph" w:styleId="Titre6">
    <w:name w:val="heading 6"/>
    <w:basedOn w:val="Normal"/>
    <w:next w:val="Normal"/>
    <w:link w:val="Titre6Car"/>
    <w:uiPriority w:val="9"/>
    <w:unhideWhenUsed/>
    <w:rsid w:val="00F432F1"/>
    <w:pPr>
      <w:keepNext/>
      <w:keepLines/>
      <w:numPr>
        <w:ilvl w:val="5"/>
        <w:numId w:val="3"/>
      </w:numPr>
      <w:spacing w:before="200" w:after="0"/>
      <w:outlineLvl w:val="5"/>
    </w:pPr>
    <w:rPr>
      <w:rFonts w:asciiTheme="majorHAnsi" w:eastAsiaTheme="majorEastAsia" w:hAnsiTheme="majorHAnsi" w:cstheme="majorBidi"/>
      <w:i/>
      <w:iCs/>
      <w:color w:val="00515E" w:themeColor="accent1" w:themeShade="7F"/>
    </w:rPr>
  </w:style>
  <w:style w:type="paragraph" w:styleId="Titre7">
    <w:name w:val="heading 7"/>
    <w:basedOn w:val="Normal"/>
    <w:next w:val="Normal"/>
    <w:link w:val="Titre7Car"/>
    <w:uiPriority w:val="9"/>
    <w:unhideWhenUsed/>
    <w:rsid w:val="00F432F1"/>
    <w:pPr>
      <w:keepNext/>
      <w:keepLines/>
      <w:numPr>
        <w:ilvl w:val="6"/>
        <w:numId w:val="3"/>
      </w:numPr>
      <w:spacing w:before="200" w:after="0"/>
      <w:outlineLvl w:val="6"/>
    </w:pPr>
    <w:rPr>
      <w:rFonts w:asciiTheme="majorHAnsi" w:eastAsiaTheme="majorEastAsia" w:hAnsiTheme="majorHAnsi" w:cstheme="majorBidi"/>
      <w:i/>
      <w:iCs/>
      <w:color w:val="1D74B4" w:themeColor="text1" w:themeTint="BF"/>
    </w:rPr>
  </w:style>
  <w:style w:type="paragraph" w:styleId="Titre8">
    <w:name w:val="heading 8"/>
    <w:basedOn w:val="Normal"/>
    <w:next w:val="Normal"/>
    <w:link w:val="Titre8Car"/>
    <w:uiPriority w:val="9"/>
    <w:unhideWhenUsed/>
    <w:rsid w:val="00F432F1"/>
    <w:pPr>
      <w:keepNext/>
      <w:keepLines/>
      <w:numPr>
        <w:ilvl w:val="7"/>
        <w:numId w:val="3"/>
      </w:numPr>
      <w:spacing w:before="200" w:after="0"/>
      <w:outlineLvl w:val="7"/>
    </w:pPr>
    <w:rPr>
      <w:rFonts w:asciiTheme="majorHAnsi" w:eastAsiaTheme="majorEastAsia" w:hAnsiTheme="majorHAnsi" w:cstheme="majorBidi"/>
      <w:color w:val="00A5BE" w:themeColor="accent1"/>
      <w:sz w:val="20"/>
      <w:szCs w:val="20"/>
    </w:rPr>
  </w:style>
  <w:style w:type="paragraph" w:styleId="Titre9">
    <w:name w:val="heading 9"/>
    <w:basedOn w:val="Normal"/>
    <w:next w:val="Normal"/>
    <w:link w:val="Titre9Car"/>
    <w:uiPriority w:val="9"/>
    <w:unhideWhenUsed/>
    <w:rsid w:val="00F432F1"/>
    <w:pPr>
      <w:keepNext/>
      <w:keepLines/>
      <w:numPr>
        <w:ilvl w:val="8"/>
        <w:numId w:val="3"/>
      </w:numPr>
      <w:spacing w:before="200" w:after="0"/>
      <w:outlineLvl w:val="8"/>
    </w:pPr>
    <w:rPr>
      <w:rFonts w:asciiTheme="majorHAnsi" w:eastAsiaTheme="majorEastAsia" w:hAnsiTheme="majorHAnsi" w:cstheme="majorBidi"/>
      <w:i/>
      <w:iCs/>
      <w:color w:val="1D74B4"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952F1"/>
    <w:rPr>
      <w:rFonts w:ascii="Tahoma" w:eastAsiaTheme="majorEastAsia" w:hAnsi="Tahoma" w:cs="Tahoma"/>
      <w:bCs/>
      <w:color w:val="00525F" w:themeColor="accent1" w:themeShade="80"/>
      <w:sz w:val="32"/>
      <w:szCs w:val="28"/>
      <w:lang w:val="fr-FR"/>
    </w:rPr>
  </w:style>
  <w:style w:type="character" w:customStyle="1" w:styleId="Titre2Car">
    <w:name w:val="Titre 2 Car"/>
    <w:basedOn w:val="Policepardfaut"/>
    <w:link w:val="Titre2"/>
    <w:uiPriority w:val="9"/>
    <w:rsid w:val="005050D9"/>
    <w:rPr>
      <w:rFonts w:ascii="Tahoma" w:eastAsiaTheme="majorEastAsia" w:hAnsi="Tahoma" w:cs="Tahoma"/>
      <w:bCs/>
      <w:color w:val="EC6608"/>
      <w:sz w:val="28"/>
      <w:szCs w:val="26"/>
      <w:lang w:val="fr-FR"/>
    </w:rPr>
  </w:style>
  <w:style w:type="character" w:customStyle="1" w:styleId="Titre3Car">
    <w:name w:val="Titre 3 Car"/>
    <w:basedOn w:val="Policepardfaut"/>
    <w:link w:val="Titre3"/>
    <w:uiPriority w:val="9"/>
    <w:rsid w:val="005050D9"/>
    <w:rPr>
      <w:rFonts w:ascii="Tahoma" w:eastAsiaTheme="majorEastAsia" w:hAnsi="Tahoma" w:cs="Tahoma"/>
      <w:bCs/>
      <w:color w:val="00A5BE"/>
      <w:sz w:val="24"/>
      <w:szCs w:val="24"/>
      <w:u w:color="0F3D5E"/>
      <w:lang w:val="fr-FR"/>
    </w:rPr>
  </w:style>
  <w:style w:type="character" w:customStyle="1" w:styleId="Titre4Car">
    <w:name w:val="Titre 4 Car"/>
    <w:basedOn w:val="Policepardfaut"/>
    <w:link w:val="Titre4"/>
    <w:uiPriority w:val="9"/>
    <w:rsid w:val="001C53EF"/>
    <w:rPr>
      <w:rFonts w:ascii="Tahoma" w:eastAsiaTheme="majorEastAsia" w:hAnsi="Tahoma" w:cstheme="majorBidi"/>
      <w:b/>
      <w:bCs/>
      <w:i/>
      <w:iCs/>
      <w:color w:val="00A5BE"/>
      <w:lang w:val="fr-FR"/>
    </w:rPr>
  </w:style>
  <w:style w:type="character" w:customStyle="1" w:styleId="Titre5Car">
    <w:name w:val="Titre 5 Car"/>
    <w:basedOn w:val="Policepardfaut"/>
    <w:link w:val="Titre5"/>
    <w:uiPriority w:val="9"/>
    <w:rsid w:val="001C53EF"/>
    <w:rPr>
      <w:rFonts w:ascii="Tahoma" w:eastAsiaTheme="majorEastAsia" w:hAnsi="Tahoma" w:cstheme="majorBidi"/>
      <w:color w:val="00515E" w:themeColor="accent1" w:themeShade="7F"/>
      <w:lang w:val="fr-FR"/>
    </w:rPr>
  </w:style>
  <w:style w:type="character" w:customStyle="1" w:styleId="Titre6Car">
    <w:name w:val="Titre 6 Car"/>
    <w:basedOn w:val="Policepardfaut"/>
    <w:link w:val="Titre6"/>
    <w:uiPriority w:val="9"/>
    <w:rsid w:val="00F432F1"/>
    <w:rPr>
      <w:rFonts w:asciiTheme="majorHAnsi" w:eastAsiaTheme="majorEastAsia" w:hAnsiTheme="majorHAnsi" w:cstheme="majorBidi"/>
      <w:i/>
      <w:iCs/>
      <w:color w:val="00515E" w:themeColor="accent1" w:themeShade="7F"/>
      <w:lang w:val="fr-FR"/>
    </w:rPr>
  </w:style>
  <w:style w:type="character" w:customStyle="1" w:styleId="Titre7Car">
    <w:name w:val="Titre 7 Car"/>
    <w:basedOn w:val="Policepardfaut"/>
    <w:link w:val="Titre7"/>
    <w:uiPriority w:val="9"/>
    <w:rsid w:val="00F432F1"/>
    <w:rPr>
      <w:rFonts w:asciiTheme="majorHAnsi" w:eastAsiaTheme="majorEastAsia" w:hAnsiTheme="majorHAnsi" w:cstheme="majorBidi"/>
      <w:i/>
      <w:iCs/>
      <w:color w:val="1D74B4" w:themeColor="text1" w:themeTint="BF"/>
      <w:lang w:val="fr-FR"/>
    </w:rPr>
  </w:style>
  <w:style w:type="character" w:customStyle="1" w:styleId="Titre8Car">
    <w:name w:val="Titre 8 Car"/>
    <w:basedOn w:val="Policepardfaut"/>
    <w:link w:val="Titre8"/>
    <w:uiPriority w:val="9"/>
    <w:rsid w:val="00F432F1"/>
    <w:rPr>
      <w:rFonts w:asciiTheme="majorHAnsi" w:eastAsiaTheme="majorEastAsia" w:hAnsiTheme="majorHAnsi" w:cstheme="majorBidi"/>
      <w:color w:val="00A5BE" w:themeColor="accent1"/>
      <w:sz w:val="20"/>
      <w:szCs w:val="20"/>
      <w:lang w:val="fr-FR"/>
    </w:rPr>
  </w:style>
  <w:style w:type="character" w:customStyle="1" w:styleId="Titre9Car">
    <w:name w:val="Titre 9 Car"/>
    <w:basedOn w:val="Policepardfaut"/>
    <w:link w:val="Titre9"/>
    <w:uiPriority w:val="9"/>
    <w:rsid w:val="00F432F1"/>
    <w:rPr>
      <w:rFonts w:asciiTheme="majorHAnsi" w:eastAsiaTheme="majorEastAsia" w:hAnsiTheme="majorHAnsi" w:cstheme="majorBidi"/>
      <w:i/>
      <w:iCs/>
      <w:color w:val="1D74B4" w:themeColor="text1" w:themeTint="BF"/>
      <w:sz w:val="20"/>
      <w:szCs w:val="20"/>
      <w:lang w:val="fr-FR"/>
    </w:rPr>
  </w:style>
  <w:style w:type="paragraph" w:styleId="Titre">
    <w:name w:val="Title"/>
    <w:basedOn w:val="Normal"/>
    <w:next w:val="Normal"/>
    <w:link w:val="TitreCar"/>
    <w:uiPriority w:val="10"/>
    <w:qFormat/>
    <w:rsid w:val="006E65FB"/>
    <w:pPr>
      <w:spacing w:after="300" w:line="240" w:lineRule="auto"/>
      <w:contextualSpacing/>
    </w:pPr>
    <w:rPr>
      <w:rFonts w:ascii="Ginóra Sans" w:eastAsiaTheme="majorEastAsia" w:hAnsi="Ginóra Sans" w:cstheme="majorBidi"/>
      <w:color w:val="0B2D46" w:themeColor="text2" w:themeShade="BF"/>
      <w:spacing w:val="5"/>
      <w:sz w:val="48"/>
      <w:szCs w:val="52"/>
    </w:rPr>
  </w:style>
  <w:style w:type="character" w:customStyle="1" w:styleId="TitreCar">
    <w:name w:val="Titre Car"/>
    <w:basedOn w:val="Policepardfaut"/>
    <w:link w:val="Titre"/>
    <w:uiPriority w:val="10"/>
    <w:rsid w:val="006E65FB"/>
    <w:rPr>
      <w:rFonts w:ascii="Ginóra Sans" w:eastAsiaTheme="majorEastAsia" w:hAnsi="Ginóra Sans" w:cstheme="majorBidi"/>
      <w:color w:val="0B2D46" w:themeColor="text2" w:themeShade="BF"/>
      <w:spacing w:val="5"/>
      <w:sz w:val="48"/>
      <w:szCs w:val="52"/>
      <w:lang w:val="fr-FR"/>
    </w:rPr>
  </w:style>
  <w:style w:type="paragraph" w:styleId="Sous-titre">
    <w:name w:val="Subtitle"/>
    <w:basedOn w:val="Normal"/>
    <w:next w:val="Normal"/>
    <w:link w:val="Sous-titreCar"/>
    <w:uiPriority w:val="11"/>
    <w:qFormat/>
    <w:rsid w:val="006E65FB"/>
    <w:pPr>
      <w:numPr>
        <w:ilvl w:val="1"/>
      </w:numPr>
    </w:pPr>
    <w:rPr>
      <w:rFonts w:ascii="HelveticaNeue LT 55 Roman" w:eastAsiaTheme="majorEastAsia" w:hAnsi="HelveticaNeue LT 55 Roman" w:cstheme="majorBidi"/>
      <w:i/>
      <w:iCs/>
      <w:color w:val="00A5BE"/>
      <w:spacing w:val="15"/>
      <w:sz w:val="24"/>
      <w:szCs w:val="24"/>
    </w:rPr>
  </w:style>
  <w:style w:type="character" w:customStyle="1" w:styleId="Sous-titreCar">
    <w:name w:val="Sous-titre Car"/>
    <w:basedOn w:val="Policepardfaut"/>
    <w:link w:val="Sous-titre"/>
    <w:uiPriority w:val="11"/>
    <w:rsid w:val="006E65FB"/>
    <w:rPr>
      <w:rFonts w:ascii="HelveticaNeue LT 55 Roman" w:eastAsiaTheme="majorEastAsia" w:hAnsi="HelveticaNeue LT 55 Roman" w:cstheme="majorBidi"/>
      <w:i/>
      <w:iCs/>
      <w:color w:val="00A5BE"/>
      <w:spacing w:val="15"/>
      <w:sz w:val="24"/>
      <w:szCs w:val="24"/>
      <w:lang w:val="fr-FR"/>
    </w:rPr>
  </w:style>
  <w:style w:type="character" w:styleId="lev">
    <w:name w:val="Strong"/>
    <w:basedOn w:val="Policepardfaut"/>
    <w:uiPriority w:val="22"/>
    <w:qFormat/>
    <w:rsid w:val="006E65FB"/>
    <w:rPr>
      <w:rFonts w:ascii="HelveticaNeue LT 55 Roman" w:hAnsi="HelveticaNeue LT 55 Roman"/>
      <w:b/>
      <w:bCs/>
    </w:rPr>
  </w:style>
  <w:style w:type="character" w:styleId="Accentuation">
    <w:name w:val="Emphasis"/>
    <w:basedOn w:val="Policepardfaut"/>
    <w:uiPriority w:val="20"/>
    <w:qFormat/>
    <w:rsid w:val="006E65FB"/>
    <w:rPr>
      <w:rFonts w:ascii="HelveticaNeue LT 55 Roman" w:hAnsi="HelveticaNeue LT 55 Roman"/>
      <w:i/>
      <w:iCs/>
    </w:rPr>
  </w:style>
  <w:style w:type="paragraph" w:styleId="Sansinterligne">
    <w:name w:val="No Spacing"/>
    <w:link w:val="SansinterligneCar"/>
    <w:uiPriority w:val="1"/>
    <w:qFormat/>
    <w:rsid w:val="00F432F1"/>
    <w:pPr>
      <w:spacing w:after="0" w:line="240" w:lineRule="auto"/>
    </w:pPr>
  </w:style>
  <w:style w:type="paragraph" w:styleId="Paragraphedeliste">
    <w:name w:val="List Paragraph"/>
    <w:basedOn w:val="Normal"/>
    <w:link w:val="ParagraphedelisteCar"/>
    <w:uiPriority w:val="34"/>
    <w:qFormat/>
    <w:rsid w:val="009A679E"/>
    <w:pPr>
      <w:ind w:left="720"/>
      <w:contextualSpacing/>
    </w:pPr>
  </w:style>
  <w:style w:type="paragraph" w:styleId="Citation">
    <w:name w:val="Quote"/>
    <w:basedOn w:val="Normal"/>
    <w:next w:val="Normal"/>
    <w:link w:val="CitationCar"/>
    <w:uiPriority w:val="29"/>
    <w:qFormat/>
    <w:rsid w:val="00F432F1"/>
    <w:rPr>
      <w:i/>
      <w:iCs/>
      <w:color w:val="0F3D5E" w:themeColor="text1"/>
    </w:rPr>
  </w:style>
  <w:style w:type="character" w:customStyle="1" w:styleId="CitationCar">
    <w:name w:val="Citation Car"/>
    <w:basedOn w:val="Policepardfaut"/>
    <w:link w:val="Citation"/>
    <w:uiPriority w:val="29"/>
    <w:rsid w:val="00F432F1"/>
    <w:rPr>
      <w:i/>
      <w:iCs/>
      <w:color w:val="0F3D5E" w:themeColor="text1"/>
    </w:rPr>
  </w:style>
  <w:style w:type="paragraph" w:styleId="Citationintense">
    <w:name w:val="Intense Quote"/>
    <w:basedOn w:val="Normal"/>
    <w:next w:val="Normal"/>
    <w:link w:val="CitationintenseCar"/>
    <w:uiPriority w:val="30"/>
    <w:qFormat/>
    <w:rsid w:val="001C53EF"/>
    <w:pPr>
      <w:pBdr>
        <w:bottom w:val="single" w:sz="4" w:space="4" w:color="00A5BE" w:themeColor="accent1"/>
      </w:pBdr>
      <w:spacing w:before="200" w:after="280"/>
      <w:ind w:left="936" w:right="936"/>
    </w:pPr>
    <w:rPr>
      <w:b/>
      <w:bCs/>
      <w:i/>
      <w:iCs/>
      <w:color w:val="00A5BE"/>
    </w:rPr>
  </w:style>
  <w:style w:type="character" w:customStyle="1" w:styleId="CitationintenseCar">
    <w:name w:val="Citation intense Car"/>
    <w:basedOn w:val="Policepardfaut"/>
    <w:link w:val="Citationintense"/>
    <w:uiPriority w:val="30"/>
    <w:rsid w:val="001C53EF"/>
    <w:rPr>
      <w:rFonts w:ascii="Tahoma" w:hAnsi="Tahoma"/>
      <w:b/>
      <w:bCs/>
      <w:i/>
      <w:iCs/>
      <w:color w:val="00A5BE"/>
      <w:lang w:val="fr-FR"/>
    </w:rPr>
  </w:style>
  <w:style w:type="character" w:styleId="Accentuationlgre">
    <w:name w:val="Subtle Emphasis"/>
    <w:basedOn w:val="Policepardfaut"/>
    <w:uiPriority w:val="19"/>
    <w:qFormat/>
    <w:rsid w:val="006E65FB"/>
    <w:rPr>
      <w:rFonts w:ascii="HelveticaNeue LT 55 Roman" w:hAnsi="HelveticaNeue LT 55 Roman"/>
      <w:i/>
      <w:iCs/>
      <w:color w:val="52A6E3" w:themeColor="text1" w:themeTint="7F"/>
    </w:rPr>
  </w:style>
  <w:style w:type="character" w:styleId="Accentuationintense">
    <w:name w:val="Intense Emphasis"/>
    <w:basedOn w:val="Policepardfaut"/>
    <w:uiPriority w:val="21"/>
    <w:qFormat/>
    <w:rsid w:val="006E65FB"/>
    <w:rPr>
      <w:rFonts w:ascii="HelveticaNeue LT 55 Roman" w:hAnsi="HelveticaNeue LT 55 Roman"/>
      <w:b/>
      <w:bCs/>
      <w:i/>
      <w:iCs/>
      <w:color w:val="00A5BE"/>
    </w:rPr>
  </w:style>
  <w:style w:type="character" w:styleId="Rfrencelgre">
    <w:name w:val="Subtle Reference"/>
    <w:basedOn w:val="Policepardfaut"/>
    <w:uiPriority w:val="31"/>
    <w:qFormat/>
    <w:rsid w:val="00F432F1"/>
    <w:rPr>
      <w:smallCaps/>
      <w:color w:val="EC6608" w:themeColor="accent2"/>
      <w:u w:val="single"/>
    </w:rPr>
  </w:style>
  <w:style w:type="character" w:styleId="Rfrenceintense">
    <w:name w:val="Intense Reference"/>
    <w:basedOn w:val="Policepardfaut"/>
    <w:uiPriority w:val="32"/>
    <w:qFormat/>
    <w:rsid w:val="00F432F1"/>
    <w:rPr>
      <w:b/>
      <w:bCs/>
      <w:smallCaps/>
      <w:color w:val="EC6608" w:themeColor="accent2"/>
      <w:spacing w:val="5"/>
      <w:u w:val="single"/>
    </w:rPr>
  </w:style>
  <w:style w:type="character" w:styleId="Titredulivre">
    <w:name w:val="Book Title"/>
    <w:basedOn w:val="Policepardfaut"/>
    <w:uiPriority w:val="33"/>
    <w:qFormat/>
    <w:rsid w:val="00F432F1"/>
    <w:rPr>
      <w:b/>
      <w:bCs/>
      <w:smallCaps/>
      <w:spacing w:val="5"/>
    </w:rPr>
  </w:style>
  <w:style w:type="paragraph" w:styleId="En-ttedetabledesmatires">
    <w:name w:val="TOC Heading"/>
    <w:basedOn w:val="Titre1"/>
    <w:next w:val="Normal"/>
    <w:uiPriority w:val="39"/>
    <w:unhideWhenUsed/>
    <w:qFormat/>
    <w:rsid w:val="00F432F1"/>
    <w:pPr>
      <w:outlineLvl w:val="9"/>
    </w:pPr>
  </w:style>
  <w:style w:type="character" w:styleId="Textedelespacerserv">
    <w:name w:val="Placeholder Text"/>
    <w:basedOn w:val="Policepardfaut"/>
    <w:uiPriority w:val="99"/>
    <w:semiHidden/>
    <w:rsid w:val="007C4103"/>
    <w:rPr>
      <w:color w:val="808080"/>
    </w:rPr>
  </w:style>
  <w:style w:type="paragraph" w:styleId="Textedebulles">
    <w:name w:val="Balloon Text"/>
    <w:basedOn w:val="Normal"/>
    <w:link w:val="TextedebullesCar"/>
    <w:uiPriority w:val="99"/>
    <w:semiHidden/>
    <w:unhideWhenUsed/>
    <w:rsid w:val="007C4103"/>
    <w:rPr>
      <w:rFonts w:cs="Tahoma"/>
      <w:sz w:val="16"/>
      <w:szCs w:val="16"/>
    </w:rPr>
  </w:style>
  <w:style w:type="character" w:customStyle="1" w:styleId="TextedebullesCar">
    <w:name w:val="Texte de bulles Car"/>
    <w:basedOn w:val="Policepardfaut"/>
    <w:link w:val="Textedebulles"/>
    <w:uiPriority w:val="99"/>
    <w:semiHidden/>
    <w:rsid w:val="007C4103"/>
    <w:rPr>
      <w:rFonts w:ascii="Tahoma" w:hAnsi="Tahoma" w:cs="Tahoma"/>
      <w:sz w:val="16"/>
      <w:szCs w:val="16"/>
    </w:rPr>
  </w:style>
  <w:style w:type="paragraph" w:styleId="En-tte">
    <w:name w:val="header"/>
    <w:basedOn w:val="Normal"/>
    <w:link w:val="En-tteCar"/>
    <w:rsid w:val="00BB42DE"/>
    <w:pPr>
      <w:tabs>
        <w:tab w:val="center" w:pos="4536"/>
        <w:tab w:val="right" w:pos="9072"/>
      </w:tabs>
      <w:autoSpaceDE w:val="0"/>
      <w:autoSpaceDN w:val="0"/>
    </w:pPr>
    <w:rPr>
      <w:szCs w:val="20"/>
    </w:rPr>
  </w:style>
  <w:style w:type="character" w:customStyle="1" w:styleId="En-tteCar">
    <w:name w:val="En-tête Car"/>
    <w:basedOn w:val="Policepardfaut"/>
    <w:link w:val="En-tte"/>
    <w:rsid w:val="00BB42DE"/>
    <w:rPr>
      <w:rFonts w:ascii="Times New Roman" w:eastAsia="Times New Roman" w:hAnsi="Times New Roman"/>
      <w:sz w:val="24"/>
      <w:szCs w:val="20"/>
      <w:lang w:val="fr-FR" w:eastAsia="fr-FR" w:bidi="ar-SA"/>
    </w:rPr>
  </w:style>
  <w:style w:type="character" w:styleId="Numrodepage">
    <w:name w:val="page number"/>
    <w:basedOn w:val="Policepardfaut"/>
    <w:rsid w:val="00BB42DE"/>
  </w:style>
  <w:style w:type="table" w:styleId="Grilledutableau">
    <w:name w:val="Table Grid"/>
    <w:basedOn w:val="TableauNormal"/>
    <w:uiPriority w:val="59"/>
    <w:rsid w:val="00A27479"/>
    <w:pPr>
      <w:spacing w:after="0" w:line="240" w:lineRule="auto"/>
    </w:pPr>
    <w:tblPr>
      <w:tblBorders>
        <w:top w:val="single" w:sz="4" w:space="0" w:color="0F3D5E" w:themeColor="text1"/>
        <w:left w:val="single" w:sz="4" w:space="0" w:color="0F3D5E" w:themeColor="text1"/>
        <w:bottom w:val="single" w:sz="4" w:space="0" w:color="0F3D5E" w:themeColor="text1"/>
        <w:right w:val="single" w:sz="4" w:space="0" w:color="0F3D5E" w:themeColor="text1"/>
        <w:insideH w:val="single" w:sz="4" w:space="0" w:color="0F3D5E" w:themeColor="text1"/>
        <w:insideV w:val="single" w:sz="4" w:space="0" w:color="0F3D5E" w:themeColor="text1"/>
      </w:tblBorders>
    </w:tblPr>
  </w:style>
  <w:style w:type="paragraph" w:styleId="Pieddepage">
    <w:name w:val="footer"/>
    <w:basedOn w:val="Normal"/>
    <w:link w:val="PieddepageCar"/>
    <w:uiPriority w:val="99"/>
    <w:unhideWhenUsed/>
    <w:rsid w:val="006B1F01"/>
    <w:pPr>
      <w:tabs>
        <w:tab w:val="center" w:pos="4536"/>
        <w:tab w:val="right" w:pos="9072"/>
      </w:tabs>
    </w:pPr>
  </w:style>
  <w:style w:type="character" w:customStyle="1" w:styleId="PieddepageCar">
    <w:name w:val="Pied de page Car"/>
    <w:basedOn w:val="Policepardfaut"/>
    <w:link w:val="Pieddepage"/>
    <w:uiPriority w:val="99"/>
    <w:rsid w:val="006B1F01"/>
    <w:rPr>
      <w:rFonts w:ascii="Times New Roman" w:eastAsia="Times New Roman" w:hAnsi="Times New Roman"/>
      <w:sz w:val="24"/>
      <w:szCs w:val="24"/>
      <w:lang w:val="fr-FR" w:eastAsia="fr-FR" w:bidi="ar-SA"/>
    </w:rPr>
  </w:style>
  <w:style w:type="character" w:customStyle="1" w:styleId="SansinterligneCar">
    <w:name w:val="Sans interligne Car"/>
    <w:basedOn w:val="Policepardfaut"/>
    <w:link w:val="Sansinterligne"/>
    <w:uiPriority w:val="1"/>
    <w:rsid w:val="008756CD"/>
  </w:style>
  <w:style w:type="character" w:customStyle="1" w:styleId="a">
    <w:name w:val="a"/>
    <w:basedOn w:val="Policepardfaut"/>
    <w:rsid w:val="0034633E"/>
  </w:style>
  <w:style w:type="character" w:customStyle="1" w:styleId="apple-converted-space">
    <w:name w:val="apple-converted-space"/>
    <w:basedOn w:val="Policepardfaut"/>
    <w:rsid w:val="0034633E"/>
  </w:style>
  <w:style w:type="character" w:customStyle="1" w:styleId="l6">
    <w:name w:val="l6"/>
    <w:basedOn w:val="Policepardfaut"/>
    <w:rsid w:val="0034633E"/>
  </w:style>
  <w:style w:type="character" w:customStyle="1" w:styleId="l">
    <w:name w:val="l"/>
    <w:basedOn w:val="Policepardfaut"/>
    <w:rsid w:val="0034633E"/>
  </w:style>
  <w:style w:type="character" w:customStyle="1" w:styleId="l10">
    <w:name w:val="l10"/>
    <w:basedOn w:val="Policepardfaut"/>
    <w:rsid w:val="0034633E"/>
  </w:style>
  <w:style w:type="character" w:customStyle="1" w:styleId="l11">
    <w:name w:val="l11"/>
    <w:basedOn w:val="Policepardfaut"/>
    <w:rsid w:val="0034633E"/>
  </w:style>
  <w:style w:type="character" w:customStyle="1" w:styleId="l12">
    <w:name w:val="l12"/>
    <w:basedOn w:val="Policepardfaut"/>
    <w:rsid w:val="0034633E"/>
  </w:style>
  <w:style w:type="character" w:customStyle="1" w:styleId="l9">
    <w:name w:val="l9"/>
    <w:basedOn w:val="Policepardfaut"/>
    <w:rsid w:val="0034633E"/>
  </w:style>
  <w:style w:type="character" w:customStyle="1" w:styleId="l7">
    <w:name w:val="l7"/>
    <w:basedOn w:val="Policepardfaut"/>
    <w:rsid w:val="0034633E"/>
  </w:style>
  <w:style w:type="character" w:customStyle="1" w:styleId="l8">
    <w:name w:val="l8"/>
    <w:basedOn w:val="Policepardfaut"/>
    <w:rsid w:val="0034633E"/>
  </w:style>
  <w:style w:type="character" w:styleId="Lienhypertexte">
    <w:name w:val="Hyperlink"/>
    <w:basedOn w:val="Policepardfaut"/>
    <w:uiPriority w:val="99"/>
    <w:unhideWhenUsed/>
    <w:rsid w:val="00FA0207"/>
    <w:rPr>
      <w:color w:val="0000FF"/>
      <w:u w:val="single"/>
    </w:rPr>
  </w:style>
  <w:style w:type="character" w:styleId="Marquedecommentaire">
    <w:name w:val="annotation reference"/>
    <w:basedOn w:val="Policepardfaut"/>
    <w:uiPriority w:val="99"/>
    <w:semiHidden/>
    <w:unhideWhenUsed/>
    <w:rsid w:val="00562F78"/>
    <w:rPr>
      <w:sz w:val="16"/>
      <w:szCs w:val="16"/>
    </w:rPr>
  </w:style>
  <w:style w:type="paragraph" w:styleId="Commentaire">
    <w:name w:val="annotation text"/>
    <w:basedOn w:val="Normal"/>
    <w:link w:val="CommentaireCar"/>
    <w:uiPriority w:val="99"/>
    <w:semiHidden/>
    <w:unhideWhenUsed/>
    <w:rsid w:val="00562F78"/>
    <w:rPr>
      <w:sz w:val="20"/>
      <w:szCs w:val="20"/>
    </w:rPr>
  </w:style>
  <w:style w:type="character" w:customStyle="1" w:styleId="CommentaireCar">
    <w:name w:val="Commentaire Car"/>
    <w:basedOn w:val="Policepardfaut"/>
    <w:link w:val="Commentaire"/>
    <w:uiPriority w:val="99"/>
    <w:semiHidden/>
    <w:rsid w:val="00562F78"/>
    <w:rPr>
      <w:rFonts w:ascii="Times New Roman" w:eastAsia="Times New Roman" w:hAnsi="Times New Roman"/>
      <w:sz w:val="20"/>
      <w:szCs w:val="20"/>
      <w:lang w:val="fr-FR" w:eastAsia="fr-FR" w:bidi="ar-SA"/>
    </w:rPr>
  </w:style>
  <w:style w:type="paragraph" w:styleId="Objetducommentaire">
    <w:name w:val="annotation subject"/>
    <w:basedOn w:val="Commentaire"/>
    <w:next w:val="Commentaire"/>
    <w:link w:val="ObjetducommentaireCar"/>
    <w:uiPriority w:val="99"/>
    <w:semiHidden/>
    <w:unhideWhenUsed/>
    <w:rsid w:val="00562F78"/>
    <w:rPr>
      <w:b/>
      <w:bCs/>
    </w:rPr>
  </w:style>
  <w:style w:type="character" w:customStyle="1" w:styleId="ObjetducommentaireCar">
    <w:name w:val="Objet du commentaire Car"/>
    <w:basedOn w:val="CommentaireCar"/>
    <w:link w:val="Objetducommentaire"/>
    <w:uiPriority w:val="99"/>
    <w:semiHidden/>
    <w:rsid w:val="00562F78"/>
    <w:rPr>
      <w:rFonts w:ascii="Times New Roman" w:eastAsia="Times New Roman" w:hAnsi="Times New Roman"/>
      <w:b/>
      <w:bCs/>
      <w:sz w:val="20"/>
      <w:szCs w:val="20"/>
      <w:lang w:val="fr-FR" w:eastAsia="fr-FR" w:bidi="ar-SA"/>
    </w:rPr>
  </w:style>
  <w:style w:type="paragraph" w:styleId="TM1">
    <w:name w:val="toc 1"/>
    <w:basedOn w:val="Normal"/>
    <w:next w:val="Normal"/>
    <w:autoRedefine/>
    <w:uiPriority w:val="39"/>
    <w:unhideWhenUsed/>
    <w:rsid w:val="00523D95"/>
    <w:pPr>
      <w:tabs>
        <w:tab w:val="left" w:pos="480"/>
        <w:tab w:val="right" w:leader="dot" w:pos="9062"/>
      </w:tabs>
      <w:spacing w:after="100" w:line="240" w:lineRule="auto"/>
    </w:pPr>
  </w:style>
  <w:style w:type="paragraph" w:styleId="TM2">
    <w:name w:val="toc 2"/>
    <w:basedOn w:val="Normal"/>
    <w:next w:val="Normal"/>
    <w:autoRedefine/>
    <w:uiPriority w:val="39"/>
    <w:unhideWhenUsed/>
    <w:rsid w:val="00A1562A"/>
    <w:pPr>
      <w:spacing w:after="100"/>
      <w:ind w:left="240"/>
    </w:pPr>
  </w:style>
  <w:style w:type="paragraph" w:styleId="TM3">
    <w:name w:val="toc 3"/>
    <w:basedOn w:val="Normal"/>
    <w:next w:val="Normal"/>
    <w:autoRedefine/>
    <w:uiPriority w:val="39"/>
    <w:unhideWhenUsed/>
    <w:rsid w:val="00A1562A"/>
    <w:pPr>
      <w:spacing w:after="100"/>
      <w:ind w:left="480"/>
    </w:pPr>
  </w:style>
  <w:style w:type="table" w:customStyle="1" w:styleId="TableauGrille4-Accentuation11">
    <w:name w:val="Tableau Grille 4 - Accentuation 11"/>
    <w:basedOn w:val="TableauNormal"/>
    <w:uiPriority w:val="49"/>
    <w:rsid w:val="00792E14"/>
    <w:pPr>
      <w:spacing w:after="0" w:line="240" w:lineRule="auto"/>
    </w:pPr>
    <w:tblPr>
      <w:tblStyleRowBandSize w:val="1"/>
      <w:tblStyleColBandSize w:val="1"/>
      <w:tblBorders>
        <w:top w:val="single" w:sz="4" w:space="0" w:color="3FE5FF" w:themeColor="accent1" w:themeTint="99"/>
        <w:left w:val="single" w:sz="4" w:space="0" w:color="3FE5FF" w:themeColor="accent1" w:themeTint="99"/>
        <w:bottom w:val="single" w:sz="4" w:space="0" w:color="3FE5FF" w:themeColor="accent1" w:themeTint="99"/>
        <w:right w:val="single" w:sz="4" w:space="0" w:color="3FE5FF" w:themeColor="accent1" w:themeTint="99"/>
        <w:insideH w:val="single" w:sz="4" w:space="0" w:color="3FE5FF" w:themeColor="accent1" w:themeTint="99"/>
        <w:insideV w:val="single" w:sz="4" w:space="0" w:color="3FE5FF" w:themeColor="accent1" w:themeTint="99"/>
      </w:tblBorders>
    </w:tblPr>
    <w:tblStylePr w:type="firstRow">
      <w:rPr>
        <w:b/>
        <w:bCs/>
        <w:color w:val="FFFFFF" w:themeColor="background1"/>
      </w:rPr>
      <w:tblPr/>
      <w:tcPr>
        <w:tcBorders>
          <w:top w:val="single" w:sz="4" w:space="0" w:color="00A5BE" w:themeColor="accent1"/>
          <w:left w:val="single" w:sz="4" w:space="0" w:color="00A5BE" w:themeColor="accent1"/>
          <w:bottom w:val="single" w:sz="4" w:space="0" w:color="00A5BE" w:themeColor="accent1"/>
          <w:right w:val="single" w:sz="4" w:space="0" w:color="00A5BE" w:themeColor="accent1"/>
          <w:insideH w:val="nil"/>
          <w:insideV w:val="nil"/>
        </w:tcBorders>
        <w:shd w:val="clear" w:color="auto" w:fill="00A5BE" w:themeFill="accent1"/>
      </w:tcPr>
    </w:tblStylePr>
    <w:tblStylePr w:type="lastRow">
      <w:rPr>
        <w:b/>
        <w:bCs/>
      </w:rPr>
      <w:tblPr/>
      <w:tcPr>
        <w:tcBorders>
          <w:top w:val="double" w:sz="4" w:space="0" w:color="00A5BE" w:themeColor="accent1"/>
        </w:tcBorders>
      </w:tcPr>
    </w:tblStylePr>
    <w:tblStylePr w:type="firstCol">
      <w:rPr>
        <w:b/>
        <w:bCs/>
      </w:rPr>
    </w:tblStylePr>
    <w:tblStylePr w:type="lastCol">
      <w:rPr>
        <w:b/>
        <w:bCs/>
      </w:rPr>
    </w:tblStylePr>
    <w:tblStylePr w:type="band1Vert">
      <w:tblPr/>
      <w:tcPr>
        <w:shd w:val="clear" w:color="auto" w:fill="BFF6FF" w:themeFill="accent1" w:themeFillTint="33"/>
      </w:tcPr>
    </w:tblStylePr>
    <w:tblStylePr w:type="band1Horz">
      <w:tblPr/>
      <w:tcPr>
        <w:shd w:val="clear" w:color="auto" w:fill="BFF6FF" w:themeFill="accent1" w:themeFillTint="33"/>
      </w:tcPr>
    </w:tblStylePr>
  </w:style>
  <w:style w:type="table" w:customStyle="1" w:styleId="Grilledutableau1">
    <w:name w:val="Grille du tableau1"/>
    <w:basedOn w:val="TableauNormal"/>
    <w:next w:val="Grilledutableau"/>
    <w:uiPriority w:val="59"/>
    <w:rsid w:val="00AE7348"/>
    <w:pPr>
      <w:spacing w:after="0" w:line="240" w:lineRule="auto"/>
    </w:pPr>
    <w:tblPr>
      <w:tblBorders>
        <w:top w:val="single" w:sz="4" w:space="0" w:color="0F3D5E" w:themeColor="text1"/>
        <w:left w:val="single" w:sz="4" w:space="0" w:color="0F3D5E" w:themeColor="text1"/>
        <w:bottom w:val="single" w:sz="4" w:space="0" w:color="0F3D5E" w:themeColor="text1"/>
        <w:right w:val="single" w:sz="4" w:space="0" w:color="0F3D5E" w:themeColor="text1"/>
        <w:insideH w:val="single" w:sz="4" w:space="0" w:color="0F3D5E" w:themeColor="text1"/>
        <w:insideV w:val="single" w:sz="4" w:space="0" w:color="0F3D5E" w:themeColor="text1"/>
      </w:tblBorders>
    </w:tblPr>
  </w:style>
  <w:style w:type="paragraph" w:styleId="Lgende">
    <w:name w:val="caption"/>
    <w:basedOn w:val="Normal"/>
    <w:next w:val="Normal"/>
    <w:uiPriority w:val="35"/>
    <w:unhideWhenUsed/>
    <w:qFormat/>
    <w:rsid w:val="001C53EF"/>
    <w:pPr>
      <w:spacing w:line="240" w:lineRule="auto"/>
    </w:pPr>
    <w:rPr>
      <w:b/>
      <w:bCs/>
      <w:color w:val="00A5BE"/>
      <w:sz w:val="18"/>
      <w:szCs w:val="18"/>
    </w:rPr>
  </w:style>
  <w:style w:type="character" w:customStyle="1" w:styleId="ParagraphedelisteCar">
    <w:name w:val="Paragraphe de liste Car"/>
    <w:basedOn w:val="Policepardfaut"/>
    <w:link w:val="Paragraphedeliste"/>
    <w:uiPriority w:val="34"/>
    <w:locked/>
    <w:rsid w:val="00366B84"/>
  </w:style>
  <w:style w:type="paragraph" w:customStyle="1" w:styleId="AFPFlechesRouges">
    <w:name w:val="_AFP_FlechesRouges"/>
    <w:basedOn w:val="Normal"/>
    <w:link w:val="AFPFlechesRougesCarCar"/>
    <w:rsid w:val="00366B84"/>
    <w:pPr>
      <w:spacing w:before="20" w:after="20"/>
    </w:pPr>
    <w:rPr>
      <w:rFonts w:ascii="Verdana" w:hAnsi="Verdana"/>
      <w:sz w:val="20"/>
      <w:szCs w:val="20"/>
    </w:rPr>
  </w:style>
  <w:style w:type="character" w:customStyle="1" w:styleId="AFPFlechesRougesCarCar">
    <w:name w:val="_AFP_FlechesRouges Car Car"/>
    <w:basedOn w:val="Policepardfaut"/>
    <w:link w:val="AFPFlechesRouges"/>
    <w:rsid w:val="00366B84"/>
    <w:rPr>
      <w:rFonts w:ascii="Verdana" w:eastAsia="Times New Roman" w:hAnsi="Verdana"/>
      <w:sz w:val="20"/>
      <w:szCs w:val="20"/>
      <w:lang w:val="fr-FR" w:eastAsia="fr-FR" w:bidi="ar-SA"/>
    </w:rPr>
  </w:style>
  <w:style w:type="paragraph" w:customStyle="1" w:styleId="AFPFlechesNoires">
    <w:name w:val="_AFP_FlechesNoires"/>
    <w:basedOn w:val="AFPFlechesRouges"/>
    <w:rsid w:val="00366B84"/>
    <w:pPr>
      <w:numPr>
        <w:numId w:val="1"/>
      </w:numPr>
      <w:tabs>
        <w:tab w:val="clear" w:pos="368"/>
        <w:tab w:val="right" w:pos="1134"/>
      </w:tabs>
      <w:ind w:left="360"/>
      <w:jc w:val="both"/>
    </w:pPr>
  </w:style>
  <w:style w:type="paragraph" w:customStyle="1" w:styleId="AFPActionsAutres">
    <w:name w:val="_AFP_ActionsAutres"/>
    <w:basedOn w:val="Normal"/>
    <w:link w:val="AFPActionsAutresCar"/>
    <w:rsid w:val="00366B84"/>
    <w:pPr>
      <w:numPr>
        <w:ilvl w:val="1"/>
        <w:numId w:val="2"/>
      </w:numPr>
      <w:spacing w:before="45" w:after="45"/>
    </w:pPr>
    <w:rPr>
      <w:rFonts w:ascii="Verdana" w:hAnsi="Verdana"/>
      <w:sz w:val="20"/>
      <w:szCs w:val="20"/>
    </w:rPr>
  </w:style>
  <w:style w:type="character" w:customStyle="1" w:styleId="AFPActionsAutresCar">
    <w:name w:val="_AFP_ActionsAutres Car"/>
    <w:basedOn w:val="Policepardfaut"/>
    <w:link w:val="AFPActionsAutres"/>
    <w:rsid w:val="00366B84"/>
    <w:rPr>
      <w:rFonts w:ascii="Verdana" w:hAnsi="Verdana"/>
      <w:color w:val="0F3D5E"/>
      <w:sz w:val="20"/>
      <w:szCs w:val="20"/>
      <w:lang w:val="fr-FR"/>
    </w:rPr>
  </w:style>
  <w:style w:type="character" w:customStyle="1" w:styleId="file--infos">
    <w:name w:val="file--infos"/>
    <w:basedOn w:val="Policepardfaut"/>
    <w:rsid w:val="00066547"/>
  </w:style>
  <w:style w:type="table" w:customStyle="1" w:styleId="TableauGrille5Fonc-Accentuation11">
    <w:name w:val="Tableau Grille 5 Foncé - Accentuation 11"/>
    <w:basedOn w:val="TableauNormal"/>
    <w:uiPriority w:val="50"/>
    <w:rsid w:val="00DB3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BE" w:themeFill="accent1"/>
      </w:tcPr>
    </w:tblStylePr>
    <w:tblStylePr w:type="band1Vert">
      <w:tblPr/>
      <w:tcPr>
        <w:shd w:val="clear" w:color="auto" w:fill="7FEDFF" w:themeFill="accent1" w:themeFillTint="66"/>
      </w:tcPr>
    </w:tblStylePr>
    <w:tblStylePr w:type="band1Horz">
      <w:tblPr/>
      <w:tcPr>
        <w:shd w:val="clear" w:color="auto" w:fill="7FEDFF" w:themeFill="accent1" w:themeFillTint="66"/>
      </w:tcPr>
    </w:tblStylePr>
  </w:style>
  <w:style w:type="paragraph" w:styleId="Rvision">
    <w:name w:val="Revision"/>
    <w:hidden/>
    <w:uiPriority w:val="99"/>
    <w:semiHidden/>
    <w:rsid w:val="00BE3290"/>
    <w:pPr>
      <w:spacing w:after="0" w:line="240" w:lineRule="auto"/>
    </w:pPr>
    <w:rPr>
      <w:lang w:val="fr-FR"/>
    </w:rPr>
  </w:style>
  <w:style w:type="character" w:styleId="Lienhypertextesuivivisit">
    <w:name w:val="FollowedHyperlink"/>
    <w:basedOn w:val="Policepardfaut"/>
    <w:uiPriority w:val="99"/>
    <w:semiHidden/>
    <w:unhideWhenUsed/>
    <w:rsid w:val="00274725"/>
    <w:rPr>
      <w:color w:val="800080" w:themeColor="followedHyperlink"/>
      <w:u w:val="single"/>
    </w:rPr>
  </w:style>
  <w:style w:type="paragraph" w:styleId="Notedebasdepage">
    <w:name w:val="footnote text"/>
    <w:basedOn w:val="Normal"/>
    <w:link w:val="NotedebasdepageCar"/>
    <w:uiPriority w:val="99"/>
    <w:semiHidden/>
    <w:unhideWhenUsed/>
    <w:rsid w:val="0051082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1082D"/>
    <w:rPr>
      <w:sz w:val="20"/>
      <w:szCs w:val="20"/>
      <w:lang w:val="fr-FR"/>
    </w:rPr>
  </w:style>
  <w:style w:type="character" w:styleId="Appelnotedebasdep">
    <w:name w:val="footnote reference"/>
    <w:basedOn w:val="Policepardfaut"/>
    <w:uiPriority w:val="99"/>
    <w:semiHidden/>
    <w:unhideWhenUsed/>
    <w:rsid w:val="0051082D"/>
    <w:rPr>
      <w:vertAlign w:val="superscript"/>
    </w:rPr>
  </w:style>
  <w:style w:type="character" w:customStyle="1" w:styleId="object">
    <w:name w:val="object"/>
    <w:basedOn w:val="Policepardfaut"/>
    <w:rsid w:val="00653CD5"/>
  </w:style>
  <w:style w:type="paragraph" w:customStyle="1" w:styleId="numrosdepage">
    <w:name w:val="numéros de page"/>
    <w:basedOn w:val="Pieddepage"/>
    <w:link w:val="numrosdepageCar"/>
    <w:rsid w:val="00E0454C"/>
    <w:pPr>
      <w:shd w:val="clear" w:color="auto" w:fill="0F3D5E"/>
      <w:ind w:left="-851"/>
    </w:pPr>
    <w:rPr>
      <w:color w:val="FFFFFF" w:themeColor="background1"/>
      <w:sz w:val="20"/>
    </w:rPr>
  </w:style>
  <w:style w:type="paragraph" w:customStyle="1" w:styleId="Titrepieddepage">
    <w:name w:val="Titre pied de page"/>
    <w:basedOn w:val="Normal"/>
    <w:link w:val="TitrepieddepageCar"/>
    <w:qFormat/>
    <w:rsid w:val="008449E3"/>
    <w:pPr>
      <w:pBdr>
        <w:bottom w:val="single" w:sz="18" w:space="1" w:color="EC6608"/>
      </w:pBdr>
      <w:ind w:left="-284"/>
    </w:pPr>
    <w:rPr>
      <w:b/>
      <w:color w:val="00A5BE"/>
      <w:u w:color="00A5BE"/>
    </w:rPr>
  </w:style>
  <w:style w:type="character" w:customStyle="1" w:styleId="numrosdepageCar">
    <w:name w:val="numéros de page Car"/>
    <w:basedOn w:val="PieddepageCar"/>
    <w:link w:val="numrosdepage"/>
    <w:rsid w:val="00E0454C"/>
    <w:rPr>
      <w:rFonts w:ascii="Tahoma" w:eastAsia="Times New Roman" w:hAnsi="Tahoma"/>
      <w:color w:val="FFFFFF" w:themeColor="background1"/>
      <w:sz w:val="20"/>
      <w:szCs w:val="24"/>
      <w:shd w:val="clear" w:color="auto" w:fill="0F3D5E"/>
      <w:lang w:val="fr-FR" w:eastAsia="fr-FR" w:bidi="ar-SA"/>
    </w:rPr>
  </w:style>
  <w:style w:type="paragraph" w:customStyle="1" w:styleId="CatgoriePieddepage">
    <w:name w:val="Catégorie Pied de page"/>
    <w:basedOn w:val="Titrepieddepage"/>
    <w:link w:val="CatgoriePieddepageCar"/>
    <w:qFormat/>
    <w:rsid w:val="007817B8"/>
    <w:pPr>
      <w:pBdr>
        <w:bottom w:val="none" w:sz="0" w:space="0" w:color="auto"/>
      </w:pBdr>
      <w:spacing w:after="0"/>
    </w:pPr>
    <w:rPr>
      <w:color w:val="0F3D5E"/>
    </w:rPr>
  </w:style>
  <w:style w:type="character" w:customStyle="1" w:styleId="TitrepieddepageCar">
    <w:name w:val="Titre pied de page Car"/>
    <w:basedOn w:val="Policepardfaut"/>
    <w:link w:val="Titrepieddepage"/>
    <w:rsid w:val="008449E3"/>
    <w:rPr>
      <w:rFonts w:ascii="Tahoma" w:hAnsi="Tahoma"/>
      <w:b/>
      <w:color w:val="00A5BE"/>
      <w:u w:color="00A5BE"/>
      <w:lang w:val="fr-FR"/>
    </w:rPr>
  </w:style>
  <w:style w:type="character" w:customStyle="1" w:styleId="CatgoriePieddepageCar">
    <w:name w:val="Catégorie Pied de page Car"/>
    <w:basedOn w:val="TitrepieddepageCar"/>
    <w:link w:val="CatgoriePieddepage"/>
    <w:rsid w:val="007817B8"/>
    <w:rPr>
      <w:rFonts w:ascii="Tahoma" w:hAnsi="Tahoma"/>
      <w:b/>
      <w:color w:val="0F3D5E"/>
      <w:u w:color="00A5BE"/>
      <w:lang w:val="fr-FR"/>
    </w:rPr>
  </w:style>
  <w:style w:type="paragraph" w:styleId="NormalWeb">
    <w:name w:val="Normal (Web)"/>
    <w:basedOn w:val="Normal"/>
    <w:uiPriority w:val="99"/>
    <w:semiHidden/>
    <w:unhideWhenUsed/>
    <w:rsid w:val="00C445E3"/>
    <w:pPr>
      <w:spacing w:before="100" w:beforeAutospacing="1" w:after="100" w:afterAutospacing="1" w:line="240" w:lineRule="auto"/>
    </w:pPr>
    <w:rPr>
      <w:rFonts w:ascii="Times New Roman" w:hAnsi="Times New Roman" w:cs="Times New Roman"/>
      <w:color w:val="auto"/>
      <w:sz w:val="24"/>
      <w:szCs w:val="24"/>
      <w:lang w:eastAsia="fr-FR" w:bidi="ar-SA"/>
    </w:rPr>
  </w:style>
  <w:style w:type="paragraph" w:styleId="Bibliographie">
    <w:name w:val="Bibliography"/>
    <w:basedOn w:val="Normal"/>
    <w:next w:val="Normal"/>
    <w:uiPriority w:val="37"/>
    <w:unhideWhenUsed/>
    <w:rsid w:val="00414422"/>
    <w:pPr>
      <w:tabs>
        <w:tab w:val="left" w:pos="504"/>
      </w:tabs>
      <w:spacing w:after="240" w:line="240" w:lineRule="auto"/>
      <w:ind w:left="504" w:hanging="504"/>
    </w:pPr>
  </w:style>
  <w:style w:type="paragraph" w:customStyle="1" w:styleId="Default">
    <w:name w:val="Default"/>
    <w:rsid w:val="00504BFA"/>
    <w:pPr>
      <w:autoSpaceDE w:val="0"/>
      <w:autoSpaceDN w:val="0"/>
      <w:adjustRightInd w:val="0"/>
      <w:spacing w:after="0" w:line="240" w:lineRule="auto"/>
    </w:pPr>
    <w:rPr>
      <w:rFonts w:ascii="Tahoma" w:eastAsiaTheme="minorHAnsi" w:hAnsi="Tahoma" w:cs="Tahoma"/>
      <w:color w:val="000000"/>
      <w:sz w:val="24"/>
      <w:szCs w:val="24"/>
      <w:lang w:val="fr-FR" w:bidi="ar-SA"/>
    </w:rPr>
  </w:style>
  <w:style w:type="character" w:styleId="Mentionnonrsolue">
    <w:name w:val="Unresolved Mention"/>
    <w:basedOn w:val="Policepardfaut"/>
    <w:uiPriority w:val="99"/>
    <w:semiHidden/>
    <w:unhideWhenUsed/>
    <w:rsid w:val="003C3E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7103">
      <w:bodyDiv w:val="1"/>
      <w:marLeft w:val="0"/>
      <w:marRight w:val="0"/>
      <w:marTop w:val="0"/>
      <w:marBottom w:val="0"/>
      <w:divBdr>
        <w:top w:val="none" w:sz="0" w:space="0" w:color="auto"/>
        <w:left w:val="none" w:sz="0" w:space="0" w:color="auto"/>
        <w:bottom w:val="none" w:sz="0" w:space="0" w:color="auto"/>
        <w:right w:val="none" w:sz="0" w:space="0" w:color="auto"/>
      </w:divBdr>
    </w:div>
    <w:div w:id="9840178">
      <w:bodyDiv w:val="1"/>
      <w:marLeft w:val="0"/>
      <w:marRight w:val="0"/>
      <w:marTop w:val="0"/>
      <w:marBottom w:val="0"/>
      <w:divBdr>
        <w:top w:val="none" w:sz="0" w:space="0" w:color="auto"/>
        <w:left w:val="none" w:sz="0" w:space="0" w:color="auto"/>
        <w:bottom w:val="none" w:sz="0" w:space="0" w:color="auto"/>
        <w:right w:val="none" w:sz="0" w:space="0" w:color="auto"/>
      </w:divBdr>
    </w:div>
    <w:div w:id="74858908">
      <w:bodyDiv w:val="1"/>
      <w:marLeft w:val="0"/>
      <w:marRight w:val="0"/>
      <w:marTop w:val="0"/>
      <w:marBottom w:val="0"/>
      <w:divBdr>
        <w:top w:val="none" w:sz="0" w:space="0" w:color="auto"/>
        <w:left w:val="none" w:sz="0" w:space="0" w:color="auto"/>
        <w:bottom w:val="none" w:sz="0" w:space="0" w:color="auto"/>
        <w:right w:val="none" w:sz="0" w:space="0" w:color="auto"/>
      </w:divBdr>
    </w:div>
    <w:div w:id="96221267">
      <w:bodyDiv w:val="1"/>
      <w:marLeft w:val="0"/>
      <w:marRight w:val="0"/>
      <w:marTop w:val="0"/>
      <w:marBottom w:val="0"/>
      <w:divBdr>
        <w:top w:val="none" w:sz="0" w:space="0" w:color="auto"/>
        <w:left w:val="none" w:sz="0" w:space="0" w:color="auto"/>
        <w:bottom w:val="none" w:sz="0" w:space="0" w:color="auto"/>
        <w:right w:val="none" w:sz="0" w:space="0" w:color="auto"/>
      </w:divBdr>
      <w:divsChild>
        <w:div w:id="132254284">
          <w:marLeft w:val="0"/>
          <w:marRight w:val="0"/>
          <w:marTop w:val="122"/>
          <w:marBottom w:val="122"/>
          <w:divBdr>
            <w:top w:val="none" w:sz="0" w:space="0" w:color="auto"/>
            <w:left w:val="none" w:sz="0" w:space="0" w:color="auto"/>
            <w:bottom w:val="none" w:sz="0" w:space="0" w:color="auto"/>
            <w:right w:val="none" w:sz="0" w:space="0" w:color="auto"/>
          </w:divBdr>
          <w:divsChild>
            <w:div w:id="565068298">
              <w:marLeft w:val="0"/>
              <w:marRight w:val="0"/>
              <w:marTop w:val="0"/>
              <w:marBottom w:val="0"/>
              <w:divBdr>
                <w:top w:val="none" w:sz="0" w:space="0" w:color="auto"/>
                <w:left w:val="none" w:sz="0" w:space="0" w:color="auto"/>
                <w:bottom w:val="none" w:sz="0" w:space="0" w:color="auto"/>
                <w:right w:val="none" w:sz="0" w:space="0" w:color="auto"/>
              </w:divBdr>
              <w:divsChild>
                <w:div w:id="1509365782">
                  <w:marLeft w:val="0"/>
                  <w:marRight w:val="0"/>
                  <w:marTop w:val="0"/>
                  <w:marBottom w:val="0"/>
                  <w:divBdr>
                    <w:top w:val="none" w:sz="0" w:space="0" w:color="auto"/>
                    <w:left w:val="none" w:sz="0" w:space="0" w:color="auto"/>
                    <w:bottom w:val="none" w:sz="0" w:space="0" w:color="auto"/>
                    <w:right w:val="none" w:sz="0" w:space="0" w:color="auto"/>
                  </w:divBdr>
                  <w:divsChild>
                    <w:div w:id="1501773390">
                      <w:marLeft w:val="0"/>
                      <w:marRight w:val="0"/>
                      <w:marTop w:val="0"/>
                      <w:marBottom w:val="0"/>
                      <w:divBdr>
                        <w:top w:val="none" w:sz="0" w:space="0" w:color="auto"/>
                        <w:left w:val="none" w:sz="0" w:space="0" w:color="auto"/>
                        <w:bottom w:val="none" w:sz="0" w:space="0" w:color="auto"/>
                        <w:right w:val="none" w:sz="0" w:space="0" w:color="auto"/>
                      </w:divBdr>
                      <w:divsChild>
                        <w:div w:id="46342323">
                          <w:marLeft w:val="0"/>
                          <w:marRight w:val="0"/>
                          <w:marTop w:val="0"/>
                          <w:marBottom w:val="0"/>
                          <w:divBdr>
                            <w:top w:val="none" w:sz="0" w:space="0" w:color="auto"/>
                            <w:left w:val="none" w:sz="0" w:space="0" w:color="auto"/>
                            <w:bottom w:val="none" w:sz="0" w:space="0" w:color="auto"/>
                            <w:right w:val="none" w:sz="0" w:space="0" w:color="auto"/>
                          </w:divBdr>
                        </w:div>
                        <w:div w:id="62795371">
                          <w:marLeft w:val="0"/>
                          <w:marRight w:val="0"/>
                          <w:marTop w:val="0"/>
                          <w:marBottom w:val="0"/>
                          <w:divBdr>
                            <w:top w:val="none" w:sz="0" w:space="0" w:color="auto"/>
                            <w:left w:val="none" w:sz="0" w:space="0" w:color="auto"/>
                            <w:bottom w:val="none" w:sz="0" w:space="0" w:color="auto"/>
                            <w:right w:val="none" w:sz="0" w:space="0" w:color="auto"/>
                          </w:divBdr>
                        </w:div>
                        <w:div w:id="191264835">
                          <w:marLeft w:val="0"/>
                          <w:marRight w:val="0"/>
                          <w:marTop w:val="0"/>
                          <w:marBottom w:val="0"/>
                          <w:divBdr>
                            <w:top w:val="none" w:sz="0" w:space="0" w:color="auto"/>
                            <w:left w:val="none" w:sz="0" w:space="0" w:color="auto"/>
                            <w:bottom w:val="none" w:sz="0" w:space="0" w:color="auto"/>
                            <w:right w:val="none" w:sz="0" w:space="0" w:color="auto"/>
                          </w:divBdr>
                        </w:div>
                        <w:div w:id="349718916">
                          <w:marLeft w:val="0"/>
                          <w:marRight w:val="0"/>
                          <w:marTop w:val="0"/>
                          <w:marBottom w:val="0"/>
                          <w:divBdr>
                            <w:top w:val="none" w:sz="0" w:space="0" w:color="auto"/>
                            <w:left w:val="none" w:sz="0" w:space="0" w:color="auto"/>
                            <w:bottom w:val="none" w:sz="0" w:space="0" w:color="auto"/>
                            <w:right w:val="none" w:sz="0" w:space="0" w:color="auto"/>
                          </w:divBdr>
                        </w:div>
                        <w:div w:id="352729296">
                          <w:marLeft w:val="0"/>
                          <w:marRight w:val="0"/>
                          <w:marTop w:val="0"/>
                          <w:marBottom w:val="0"/>
                          <w:divBdr>
                            <w:top w:val="none" w:sz="0" w:space="0" w:color="auto"/>
                            <w:left w:val="none" w:sz="0" w:space="0" w:color="auto"/>
                            <w:bottom w:val="none" w:sz="0" w:space="0" w:color="auto"/>
                            <w:right w:val="none" w:sz="0" w:space="0" w:color="auto"/>
                          </w:divBdr>
                        </w:div>
                        <w:div w:id="369646364">
                          <w:marLeft w:val="0"/>
                          <w:marRight w:val="0"/>
                          <w:marTop w:val="0"/>
                          <w:marBottom w:val="0"/>
                          <w:divBdr>
                            <w:top w:val="none" w:sz="0" w:space="0" w:color="auto"/>
                            <w:left w:val="none" w:sz="0" w:space="0" w:color="auto"/>
                            <w:bottom w:val="none" w:sz="0" w:space="0" w:color="auto"/>
                            <w:right w:val="none" w:sz="0" w:space="0" w:color="auto"/>
                          </w:divBdr>
                        </w:div>
                        <w:div w:id="372117338">
                          <w:marLeft w:val="0"/>
                          <w:marRight w:val="0"/>
                          <w:marTop w:val="0"/>
                          <w:marBottom w:val="0"/>
                          <w:divBdr>
                            <w:top w:val="none" w:sz="0" w:space="0" w:color="auto"/>
                            <w:left w:val="none" w:sz="0" w:space="0" w:color="auto"/>
                            <w:bottom w:val="none" w:sz="0" w:space="0" w:color="auto"/>
                            <w:right w:val="none" w:sz="0" w:space="0" w:color="auto"/>
                          </w:divBdr>
                        </w:div>
                        <w:div w:id="388916003">
                          <w:marLeft w:val="0"/>
                          <w:marRight w:val="0"/>
                          <w:marTop w:val="0"/>
                          <w:marBottom w:val="0"/>
                          <w:divBdr>
                            <w:top w:val="none" w:sz="0" w:space="0" w:color="auto"/>
                            <w:left w:val="none" w:sz="0" w:space="0" w:color="auto"/>
                            <w:bottom w:val="none" w:sz="0" w:space="0" w:color="auto"/>
                            <w:right w:val="none" w:sz="0" w:space="0" w:color="auto"/>
                          </w:divBdr>
                        </w:div>
                        <w:div w:id="390621124">
                          <w:marLeft w:val="0"/>
                          <w:marRight w:val="0"/>
                          <w:marTop w:val="0"/>
                          <w:marBottom w:val="0"/>
                          <w:divBdr>
                            <w:top w:val="none" w:sz="0" w:space="0" w:color="auto"/>
                            <w:left w:val="none" w:sz="0" w:space="0" w:color="auto"/>
                            <w:bottom w:val="none" w:sz="0" w:space="0" w:color="auto"/>
                            <w:right w:val="none" w:sz="0" w:space="0" w:color="auto"/>
                          </w:divBdr>
                        </w:div>
                        <w:div w:id="468282136">
                          <w:marLeft w:val="0"/>
                          <w:marRight w:val="0"/>
                          <w:marTop w:val="0"/>
                          <w:marBottom w:val="0"/>
                          <w:divBdr>
                            <w:top w:val="none" w:sz="0" w:space="0" w:color="auto"/>
                            <w:left w:val="none" w:sz="0" w:space="0" w:color="auto"/>
                            <w:bottom w:val="none" w:sz="0" w:space="0" w:color="auto"/>
                            <w:right w:val="none" w:sz="0" w:space="0" w:color="auto"/>
                          </w:divBdr>
                        </w:div>
                        <w:div w:id="480583735">
                          <w:marLeft w:val="0"/>
                          <w:marRight w:val="0"/>
                          <w:marTop w:val="0"/>
                          <w:marBottom w:val="0"/>
                          <w:divBdr>
                            <w:top w:val="none" w:sz="0" w:space="0" w:color="auto"/>
                            <w:left w:val="none" w:sz="0" w:space="0" w:color="auto"/>
                            <w:bottom w:val="none" w:sz="0" w:space="0" w:color="auto"/>
                            <w:right w:val="none" w:sz="0" w:space="0" w:color="auto"/>
                          </w:divBdr>
                        </w:div>
                        <w:div w:id="534122446">
                          <w:marLeft w:val="0"/>
                          <w:marRight w:val="0"/>
                          <w:marTop w:val="0"/>
                          <w:marBottom w:val="0"/>
                          <w:divBdr>
                            <w:top w:val="none" w:sz="0" w:space="0" w:color="auto"/>
                            <w:left w:val="none" w:sz="0" w:space="0" w:color="auto"/>
                            <w:bottom w:val="none" w:sz="0" w:space="0" w:color="auto"/>
                            <w:right w:val="none" w:sz="0" w:space="0" w:color="auto"/>
                          </w:divBdr>
                        </w:div>
                        <w:div w:id="539392749">
                          <w:marLeft w:val="0"/>
                          <w:marRight w:val="0"/>
                          <w:marTop w:val="0"/>
                          <w:marBottom w:val="0"/>
                          <w:divBdr>
                            <w:top w:val="none" w:sz="0" w:space="0" w:color="auto"/>
                            <w:left w:val="none" w:sz="0" w:space="0" w:color="auto"/>
                            <w:bottom w:val="none" w:sz="0" w:space="0" w:color="auto"/>
                            <w:right w:val="none" w:sz="0" w:space="0" w:color="auto"/>
                          </w:divBdr>
                        </w:div>
                        <w:div w:id="579873599">
                          <w:marLeft w:val="0"/>
                          <w:marRight w:val="0"/>
                          <w:marTop w:val="0"/>
                          <w:marBottom w:val="0"/>
                          <w:divBdr>
                            <w:top w:val="none" w:sz="0" w:space="0" w:color="auto"/>
                            <w:left w:val="none" w:sz="0" w:space="0" w:color="auto"/>
                            <w:bottom w:val="none" w:sz="0" w:space="0" w:color="auto"/>
                            <w:right w:val="none" w:sz="0" w:space="0" w:color="auto"/>
                          </w:divBdr>
                        </w:div>
                        <w:div w:id="586770333">
                          <w:marLeft w:val="0"/>
                          <w:marRight w:val="0"/>
                          <w:marTop w:val="0"/>
                          <w:marBottom w:val="0"/>
                          <w:divBdr>
                            <w:top w:val="none" w:sz="0" w:space="0" w:color="auto"/>
                            <w:left w:val="none" w:sz="0" w:space="0" w:color="auto"/>
                            <w:bottom w:val="none" w:sz="0" w:space="0" w:color="auto"/>
                            <w:right w:val="none" w:sz="0" w:space="0" w:color="auto"/>
                          </w:divBdr>
                        </w:div>
                        <w:div w:id="816604690">
                          <w:marLeft w:val="0"/>
                          <w:marRight w:val="0"/>
                          <w:marTop w:val="0"/>
                          <w:marBottom w:val="0"/>
                          <w:divBdr>
                            <w:top w:val="none" w:sz="0" w:space="0" w:color="auto"/>
                            <w:left w:val="none" w:sz="0" w:space="0" w:color="auto"/>
                            <w:bottom w:val="none" w:sz="0" w:space="0" w:color="auto"/>
                            <w:right w:val="none" w:sz="0" w:space="0" w:color="auto"/>
                          </w:divBdr>
                        </w:div>
                        <w:div w:id="888034264">
                          <w:marLeft w:val="0"/>
                          <w:marRight w:val="0"/>
                          <w:marTop w:val="0"/>
                          <w:marBottom w:val="0"/>
                          <w:divBdr>
                            <w:top w:val="none" w:sz="0" w:space="0" w:color="auto"/>
                            <w:left w:val="none" w:sz="0" w:space="0" w:color="auto"/>
                            <w:bottom w:val="none" w:sz="0" w:space="0" w:color="auto"/>
                            <w:right w:val="none" w:sz="0" w:space="0" w:color="auto"/>
                          </w:divBdr>
                        </w:div>
                        <w:div w:id="1378357257">
                          <w:marLeft w:val="0"/>
                          <w:marRight w:val="0"/>
                          <w:marTop w:val="0"/>
                          <w:marBottom w:val="0"/>
                          <w:divBdr>
                            <w:top w:val="none" w:sz="0" w:space="0" w:color="auto"/>
                            <w:left w:val="none" w:sz="0" w:space="0" w:color="auto"/>
                            <w:bottom w:val="none" w:sz="0" w:space="0" w:color="auto"/>
                            <w:right w:val="none" w:sz="0" w:space="0" w:color="auto"/>
                          </w:divBdr>
                        </w:div>
                        <w:div w:id="1460955334">
                          <w:marLeft w:val="0"/>
                          <w:marRight w:val="0"/>
                          <w:marTop w:val="0"/>
                          <w:marBottom w:val="0"/>
                          <w:divBdr>
                            <w:top w:val="none" w:sz="0" w:space="0" w:color="auto"/>
                            <w:left w:val="none" w:sz="0" w:space="0" w:color="auto"/>
                            <w:bottom w:val="none" w:sz="0" w:space="0" w:color="auto"/>
                            <w:right w:val="none" w:sz="0" w:space="0" w:color="auto"/>
                          </w:divBdr>
                        </w:div>
                        <w:div w:id="1566144476">
                          <w:marLeft w:val="0"/>
                          <w:marRight w:val="0"/>
                          <w:marTop w:val="0"/>
                          <w:marBottom w:val="0"/>
                          <w:divBdr>
                            <w:top w:val="none" w:sz="0" w:space="0" w:color="auto"/>
                            <w:left w:val="none" w:sz="0" w:space="0" w:color="auto"/>
                            <w:bottom w:val="none" w:sz="0" w:space="0" w:color="auto"/>
                            <w:right w:val="none" w:sz="0" w:space="0" w:color="auto"/>
                          </w:divBdr>
                        </w:div>
                        <w:div w:id="1701399565">
                          <w:marLeft w:val="0"/>
                          <w:marRight w:val="0"/>
                          <w:marTop w:val="0"/>
                          <w:marBottom w:val="0"/>
                          <w:divBdr>
                            <w:top w:val="none" w:sz="0" w:space="0" w:color="auto"/>
                            <w:left w:val="none" w:sz="0" w:space="0" w:color="auto"/>
                            <w:bottom w:val="none" w:sz="0" w:space="0" w:color="auto"/>
                            <w:right w:val="none" w:sz="0" w:space="0" w:color="auto"/>
                          </w:divBdr>
                        </w:div>
                        <w:div w:id="1702124655">
                          <w:marLeft w:val="0"/>
                          <w:marRight w:val="0"/>
                          <w:marTop w:val="0"/>
                          <w:marBottom w:val="0"/>
                          <w:divBdr>
                            <w:top w:val="none" w:sz="0" w:space="0" w:color="auto"/>
                            <w:left w:val="none" w:sz="0" w:space="0" w:color="auto"/>
                            <w:bottom w:val="none" w:sz="0" w:space="0" w:color="auto"/>
                            <w:right w:val="none" w:sz="0" w:space="0" w:color="auto"/>
                          </w:divBdr>
                        </w:div>
                        <w:div w:id="1775201388">
                          <w:marLeft w:val="0"/>
                          <w:marRight w:val="0"/>
                          <w:marTop w:val="0"/>
                          <w:marBottom w:val="0"/>
                          <w:divBdr>
                            <w:top w:val="none" w:sz="0" w:space="0" w:color="auto"/>
                            <w:left w:val="none" w:sz="0" w:space="0" w:color="auto"/>
                            <w:bottom w:val="none" w:sz="0" w:space="0" w:color="auto"/>
                            <w:right w:val="none" w:sz="0" w:space="0" w:color="auto"/>
                          </w:divBdr>
                        </w:div>
                        <w:div w:id="1792699128">
                          <w:marLeft w:val="0"/>
                          <w:marRight w:val="0"/>
                          <w:marTop w:val="0"/>
                          <w:marBottom w:val="0"/>
                          <w:divBdr>
                            <w:top w:val="none" w:sz="0" w:space="0" w:color="auto"/>
                            <w:left w:val="none" w:sz="0" w:space="0" w:color="auto"/>
                            <w:bottom w:val="none" w:sz="0" w:space="0" w:color="auto"/>
                            <w:right w:val="none" w:sz="0" w:space="0" w:color="auto"/>
                          </w:divBdr>
                        </w:div>
                        <w:div w:id="1823035965">
                          <w:marLeft w:val="0"/>
                          <w:marRight w:val="0"/>
                          <w:marTop w:val="0"/>
                          <w:marBottom w:val="0"/>
                          <w:divBdr>
                            <w:top w:val="none" w:sz="0" w:space="0" w:color="auto"/>
                            <w:left w:val="none" w:sz="0" w:space="0" w:color="auto"/>
                            <w:bottom w:val="none" w:sz="0" w:space="0" w:color="auto"/>
                            <w:right w:val="none" w:sz="0" w:space="0" w:color="auto"/>
                          </w:divBdr>
                        </w:div>
                        <w:div w:id="2002848421">
                          <w:marLeft w:val="0"/>
                          <w:marRight w:val="0"/>
                          <w:marTop w:val="0"/>
                          <w:marBottom w:val="0"/>
                          <w:divBdr>
                            <w:top w:val="none" w:sz="0" w:space="0" w:color="auto"/>
                            <w:left w:val="none" w:sz="0" w:space="0" w:color="auto"/>
                            <w:bottom w:val="none" w:sz="0" w:space="0" w:color="auto"/>
                            <w:right w:val="none" w:sz="0" w:space="0" w:color="auto"/>
                          </w:divBdr>
                        </w:div>
                        <w:div w:id="2053189632">
                          <w:marLeft w:val="0"/>
                          <w:marRight w:val="0"/>
                          <w:marTop w:val="0"/>
                          <w:marBottom w:val="0"/>
                          <w:divBdr>
                            <w:top w:val="none" w:sz="0" w:space="0" w:color="auto"/>
                            <w:left w:val="none" w:sz="0" w:space="0" w:color="auto"/>
                            <w:bottom w:val="none" w:sz="0" w:space="0" w:color="auto"/>
                            <w:right w:val="none" w:sz="0" w:space="0" w:color="auto"/>
                          </w:divBdr>
                        </w:div>
                        <w:div w:id="20867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0416">
          <w:marLeft w:val="0"/>
          <w:marRight w:val="0"/>
          <w:marTop w:val="122"/>
          <w:marBottom w:val="122"/>
          <w:divBdr>
            <w:top w:val="none" w:sz="0" w:space="0" w:color="auto"/>
            <w:left w:val="none" w:sz="0" w:space="0" w:color="auto"/>
            <w:bottom w:val="none" w:sz="0" w:space="0" w:color="auto"/>
            <w:right w:val="none" w:sz="0" w:space="0" w:color="auto"/>
          </w:divBdr>
          <w:divsChild>
            <w:div w:id="869344956">
              <w:marLeft w:val="0"/>
              <w:marRight w:val="0"/>
              <w:marTop w:val="0"/>
              <w:marBottom w:val="0"/>
              <w:divBdr>
                <w:top w:val="none" w:sz="0" w:space="0" w:color="auto"/>
                <w:left w:val="none" w:sz="0" w:space="0" w:color="auto"/>
                <w:bottom w:val="none" w:sz="0" w:space="0" w:color="auto"/>
                <w:right w:val="none" w:sz="0" w:space="0" w:color="auto"/>
              </w:divBdr>
              <w:divsChild>
                <w:div w:id="1195845529">
                  <w:marLeft w:val="0"/>
                  <w:marRight w:val="0"/>
                  <w:marTop w:val="0"/>
                  <w:marBottom w:val="0"/>
                  <w:divBdr>
                    <w:top w:val="none" w:sz="0" w:space="0" w:color="auto"/>
                    <w:left w:val="none" w:sz="0" w:space="0" w:color="auto"/>
                    <w:bottom w:val="none" w:sz="0" w:space="0" w:color="auto"/>
                    <w:right w:val="none" w:sz="0" w:space="0" w:color="auto"/>
                  </w:divBdr>
                  <w:divsChild>
                    <w:div w:id="957683579">
                      <w:marLeft w:val="0"/>
                      <w:marRight w:val="0"/>
                      <w:marTop w:val="0"/>
                      <w:marBottom w:val="0"/>
                      <w:divBdr>
                        <w:top w:val="none" w:sz="0" w:space="0" w:color="auto"/>
                        <w:left w:val="none" w:sz="0" w:space="0" w:color="auto"/>
                        <w:bottom w:val="none" w:sz="0" w:space="0" w:color="auto"/>
                        <w:right w:val="none" w:sz="0" w:space="0" w:color="auto"/>
                      </w:divBdr>
                    </w:div>
                  </w:divsChild>
                </w:div>
                <w:div w:id="1793744554">
                  <w:marLeft w:val="0"/>
                  <w:marRight w:val="0"/>
                  <w:marTop w:val="0"/>
                  <w:marBottom w:val="0"/>
                  <w:divBdr>
                    <w:top w:val="none" w:sz="0" w:space="0" w:color="auto"/>
                    <w:left w:val="none" w:sz="0" w:space="0" w:color="auto"/>
                    <w:bottom w:val="none" w:sz="0" w:space="0" w:color="auto"/>
                    <w:right w:val="none" w:sz="0" w:space="0" w:color="auto"/>
                  </w:divBdr>
                  <w:divsChild>
                    <w:div w:id="590814883">
                      <w:marLeft w:val="0"/>
                      <w:marRight w:val="0"/>
                      <w:marTop w:val="0"/>
                      <w:marBottom w:val="0"/>
                      <w:divBdr>
                        <w:top w:val="none" w:sz="0" w:space="0" w:color="auto"/>
                        <w:left w:val="none" w:sz="0" w:space="0" w:color="auto"/>
                        <w:bottom w:val="none" w:sz="0" w:space="0" w:color="auto"/>
                        <w:right w:val="none" w:sz="0" w:space="0" w:color="auto"/>
                      </w:divBdr>
                      <w:divsChild>
                        <w:div w:id="22286163">
                          <w:marLeft w:val="0"/>
                          <w:marRight w:val="0"/>
                          <w:marTop w:val="0"/>
                          <w:marBottom w:val="0"/>
                          <w:divBdr>
                            <w:top w:val="none" w:sz="0" w:space="0" w:color="auto"/>
                            <w:left w:val="none" w:sz="0" w:space="0" w:color="auto"/>
                            <w:bottom w:val="none" w:sz="0" w:space="0" w:color="auto"/>
                            <w:right w:val="none" w:sz="0" w:space="0" w:color="auto"/>
                          </w:divBdr>
                        </w:div>
                        <w:div w:id="133645644">
                          <w:marLeft w:val="0"/>
                          <w:marRight w:val="0"/>
                          <w:marTop w:val="0"/>
                          <w:marBottom w:val="0"/>
                          <w:divBdr>
                            <w:top w:val="none" w:sz="0" w:space="0" w:color="auto"/>
                            <w:left w:val="none" w:sz="0" w:space="0" w:color="auto"/>
                            <w:bottom w:val="none" w:sz="0" w:space="0" w:color="auto"/>
                            <w:right w:val="none" w:sz="0" w:space="0" w:color="auto"/>
                          </w:divBdr>
                        </w:div>
                        <w:div w:id="214322089">
                          <w:marLeft w:val="0"/>
                          <w:marRight w:val="0"/>
                          <w:marTop w:val="0"/>
                          <w:marBottom w:val="0"/>
                          <w:divBdr>
                            <w:top w:val="none" w:sz="0" w:space="0" w:color="auto"/>
                            <w:left w:val="none" w:sz="0" w:space="0" w:color="auto"/>
                            <w:bottom w:val="none" w:sz="0" w:space="0" w:color="auto"/>
                            <w:right w:val="none" w:sz="0" w:space="0" w:color="auto"/>
                          </w:divBdr>
                        </w:div>
                        <w:div w:id="470559226">
                          <w:marLeft w:val="0"/>
                          <w:marRight w:val="0"/>
                          <w:marTop w:val="0"/>
                          <w:marBottom w:val="0"/>
                          <w:divBdr>
                            <w:top w:val="none" w:sz="0" w:space="0" w:color="auto"/>
                            <w:left w:val="none" w:sz="0" w:space="0" w:color="auto"/>
                            <w:bottom w:val="none" w:sz="0" w:space="0" w:color="auto"/>
                            <w:right w:val="none" w:sz="0" w:space="0" w:color="auto"/>
                          </w:divBdr>
                        </w:div>
                        <w:div w:id="552234537">
                          <w:marLeft w:val="0"/>
                          <w:marRight w:val="0"/>
                          <w:marTop w:val="0"/>
                          <w:marBottom w:val="0"/>
                          <w:divBdr>
                            <w:top w:val="none" w:sz="0" w:space="0" w:color="auto"/>
                            <w:left w:val="none" w:sz="0" w:space="0" w:color="auto"/>
                            <w:bottom w:val="none" w:sz="0" w:space="0" w:color="auto"/>
                            <w:right w:val="none" w:sz="0" w:space="0" w:color="auto"/>
                          </w:divBdr>
                        </w:div>
                        <w:div w:id="571429180">
                          <w:marLeft w:val="0"/>
                          <w:marRight w:val="0"/>
                          <w:marTop w:val="0"/>
                          <w:marBottom w:val="0"/>
                          <w:divBdr>
                            <w:top w:val="none" w:sz="0" w:space="0" w:color="auto"/>
                            <w:left w:val="none" w:sz="0" w:space="0" w:color="auto"/>
                            <w:bottom w:val="none" w:sz="0" w:space="0" w:color="auto"/>
                            <w:right w:val="none" w:sz="0" w:space="0" w:color="auto"/>
                          </w:divBdr>
                        </w:div>
                        <w:div w:id="670063653">
                          <w:marLeft w:val="0"/>
                          <w:marRight w:val="0"/>
                          <w:marTop w:val="0"/>
                          <w:marBottom w:val="0"/>
                          <w:divBdr>
                            <w:top w:val="none" w:sz="0" w:space="0" w:color="auto"/>
                            <w:left w:val="none" w:sz="0" w:space="0" w:color="auto"/>
                            <w:bottom w:val="none" w:sz="0" w:space="0" w:color="auto"/>
                            <w:right w:val="none" w:sz="0" w:space="0" w:color="auto"/>
                          </w:divBdr>
                        </w:div>
                        <w:div w:id="681250312">
                          <w:marLeft w:val="0"/>
                          <w:marRight w:val="0"/>
                          <w:marTop w:val="0"/>
                          <w:marBottom w:val="0"/>
                          <w:divBdr>
                            <w:top w:val="none" w:sz="0" w:space="0" w:color="auto"/>
                            <w:left w:val="none" w:sz="0" w:space="0" w:color="auto"/>
                            <w:bottom w:val="none" w:sz="0" w:space="0" w:color="auto"/>
                            <w:right w:val="none" w:sz="0" w:space="0" w:color="auto"/>
                          </w:divBdr>
                        </w:div>
                        <w:div w:id="687951716">
                          <w:marLeft w:val="0"/>
                          <w:marRight w:val="0"/>
                          <w:marTop w:val="0"/>
                          <w:marBottom w:val="0"/>
                          <w:divBdr>
                            <w:top w:val="none" w:sz="0" w:space="0" w:color="auto"/>
                            <w:left w:val="none" w:sz="0" w:space="0" w:color="auto"/>
                            <w:bottom w:val="none" w:sz="0" w:space="0" w:color="auto"/>
                            <w:right w:val="none" w:sz="0" w:space="0" w:color="auto"/>
                          </w:divBdr>
                        </w:div>
                        <w:div w:id="894200473">
                          <w:marLeft w:val="0"/>
                          <w:marRight w:val="0"/>
                          <w:marTop w:val="0"/>
                          <w:marBottom w:val="0"/>
                          <w:divBdr>
                            <w:top w:val="none" w:sz="0" w:space="0" w:color="auto"/>
                            <w:left w:val="none" w:sz="0" w:space="0" w:color="auto"/>
                            <w:bottom w:val="none" w:sz="0" w:space="0" w:color="auto"/>
                            <w:right w:val="none" w:sz="0" w:space="0" w:color="auto"/>
                          </w:divBdr>
                        </w:div>
                        <w:div w:id="952591739">
                          <w:marLeft w:val="0"/>
                          <w:marRight w:val="0"/>
                          <w:marTop w:val="0"/>
                          <w:marBottom w:val="0"/>
                          <w:divBdr>
                            <w:top w:val="none" w:sz="0" w:space="0" w:color="auto"/>
                            <w:left w:val="none" w:sz="0" w:space="0" w:color="auto"/>
                            <w:bottom w:val="none" w:sz="0" w:space="0" w:color="auto"/>
                            <w:right w:val="none" w:sz="0" w:space="0" w:color="auto"/>
                          </w:divBdr>
                        </w:div>
                        <w:div w:id="988627817">
                          <w:marLeft w:val="0"/>
                          <w:marRight w:val="0"/>
                          <w:marTop w:val="0"/>
                          <w:marBottom w:val="0"/>
                          <w:divBdr>
                            <w:top w:val="none" w:sz="0" w:space="0" w:color="auto"/>
                            <w:left w:val="none" w:sz="0" w:space="0" w:color="auto"/>
                            <w:bottom w:val="none" w:sz="0" w:space="0" w:color="auto"/>
                            <w:right w:val="none" w:sz="0" w:space="0" w:color="auto"/>
                          </w:divBdr>
                        </w:div>
                        <w:div w:id="998194263">
                          <w:marLeft w:val="0"/>
                          <w:marRight w:val="0"/>
                          <w:marTop w:val="0"/>
                          <w:marBottom w:val="0"/>
                          <w:divBdr>
                            <w:top w:val="none" w:sz="0" w:space="0" w:color="auto"/>
                            <w:left w:val="none" w:sz="0" w:space="0" w:color="auto"/>
                            <w:bottom w:val="none" w:sz="0" w:space="0" w:color="auto"/>
                            <w:right w:val="none" w:sz="0" w:space="0" w:color="auto"/>
                          </w:divBdr>
                        </w:div>
                        <w:div w:id="1116677080">
                          <w:marLeft w:val="0"/>
                          <w:marRight w:val="0"/>
                          <w:marTop w:val="0"/>
                          <w:marBottom w:val="0"/>
                          <w:divBdr>
                            <w:top w:val="none" w:sz="0" w:space="0" w:color="auto"/>
                            <w:left w:val="none" w:sz="0" w:space="0" w:color="auto"/>
                            <w:bottom w:val="none" w:sz="0" w:space="0" w:color="auto"/>
                            <w:right w:val="none" w:sz="0" w:space="0" w:color="auto"/>
                          </w:divBdr>
                        </w:div>
                        <w:div w:id="1222981920">
                          <w:marLeft w:val="0"/>
                          <w:marRight w:val="0"/>
                          <w:marTop w:val="0"/>
                          <w:marBottom w:val="0"/>
                          <w:divBdr>
                            <w:top w:val="none" w:sz="0" w:space="0" w:color="auto"/>
                            <w:left w:val="none" w:sz="0" w:space="0" w:color="auto"/>
                            <w:bottom w:val="none" w:sz="0" w:space="0" w:color="auto"/>
                            <w:right w:val="none" w:sz="0" w:space="0" w:color="auto"/>
                          </w:divBdr>
                        </w:div>
                        <w:div w:id="1451122037">
                          <w:marLeft w:val="0"/>
                          <w:marRight w:val="0"/>
                          <w:marTop w:val="0"/>
                          <w:marBottom w:val="0"/>
                          <w:divBdr>
                            <w:top w:val="none" w:sz="0" w:space="0" w:color="auto"/>
                            <w:left w:val="none" w:sz="0" w:space="0" w:color="auto"/>
                            <w:bottom w:val="none" w:sz="0" w:space="0" w:color="auto"/>
                            <w:right w:val="none" w:sz="0" w:space="0" w:color="auto"/>
                          </w:divBdr>
                        </w:div>
                        <w:div w:id="1461335623">
                          <w:marLeft w:val="0"/>
                          <w:marRight w:val="0"/>
                          <w:marTop w:val="0"/>
                          <w:marBottom w:val="0"/>
                          <w:divBdr>
                            <w:top w:val="none" w:sz="0" w:space="0" w:color="auto"/>
                            <w:left w:val="none" w:sz="0" w:space="0" w:color="auto"/>
                            <w:bottom w:val="none" w:sz="0" w:space="0" w:color="auto"/>
                            <w:right w:val="none" w:sz="0" w:space="0" w:color="auto"/>
                          </w:divBdr>
                        </w:div>
                        <w:div w:id="1564484725">
                          <w:marLeft w:val="0"/>
                          <w:marRight w:val="0"/>
                          <w:marTop w:val="0"/>
                          <w:marBottom w:val="0"/>
                          <w:divBdr>
                            <w:top w:val="none" w:sz="0" w:space="0" w:color="auto"/>
                            <w:left w:val="none" w:sz="0" w:space="0" w:color="auto"/>
                            <w:bottom w:val="none" w:sz="0" w:space="0" w:color="auto"/>
                            <w:right w:val="none" w:sz="0" w:space="0" w:color="auto"/>
                          </w:divBdr>
                        </w:div>
                        <w:div w:id="1608199943">
                          <w:marLeft w:val="0"/>
                          <w:marRight w:val="0"/>
                          <w:marTop w:val="0"/>
                          <w:marBottom w:val="0"/>
                          <w:divBdr>
                            <w:top w:val="none" w:sz="0" w:space="0" w:color="auto"/>
                            <w:left w:val="none" w:sz="0" w:space="0" w:color="auto"/>
                            <w:bottom w:val="none" w:sz="0" w:space="0" w:color="auto"/>
                            <w:right w:val="none" w:sz="0" w:space="0" w:color="auto"/>
                          </w:divBdr>
                        </w:div>
                        <w:div w:id="1670253870">
                          <w:marLeft w:val="0"/>
                          <w:marRight w:val="0"/>
                          <w:marTop w:val="0"/>
                          <w:marBottom w:val="0"/>
                          <w:divBdr>
                            <w:top w:val="none" w:sz="0" w:space="0" w:color="auto"/>
                            <w:left w:val="none" w:sz="0" w:space="0" w:color="auto"/>
                            <w:bottom w:val="none" w:sz="0" w:space="0" w:color="auto"/>
                            <w:right w:val="none" w:sz="0" w:space="0" w:color="auto"/>
                          </w:divBdr>
                        </w:div>
                        <w:div w:id="1686402989">
                          <w:marLeft w:val="0"/>
                          <w:marRight w:val="0"/>
                          <w:marTop w:val="0"/>
                          <w:marBottom w:val="0"/>
                          <w:divBdr>
                            <w:top w:val="none" w:sz="0" w:space="0" w:color="auto"/>
                            <w:left w:val="none" w:sz="0" w:space="0" w:color="auto"/>
                            <w:bottom w:val="none" w:sz="0" w:space="0" w:color="auto"/>
                            <w:right w:val="none" w:sz="0" w:space="0" w:color="auto"/>
                          </w:divBdr>
                        </w:div>
                        <w:div w:id="1716394841">
                          <w:marLeft w:val="0"/>
                          <w:marRight w:val="0"/>
                          <w:marTop w:val="0"/>
                          <w:marBottom w:val="0"/>
                          <w:divBdr>
                            <w:top w:val="none" w:sz="0" w:space="0" w:color="auto"/>
                            <w:left w:val="none" w:sz="0" w:space="0" w:color="auto"/>
                            <w:bottom w:val="none" w:sz="0" w:space="0" w:color="auto"/>
                            <w:right w:val="none" w:sz="0" w:space="0" w:color="auto"/>
                          </w:divBdr>
                        </w:div>
                        <w:div w:id="1838767612">
                          <w:marLeft w:val="0"/>
                          <w:marRight w:val="0"/>
                          <w:marTop w:val="0"/>
                          <w:marBottom w:val="0"/>
                          <w:divBdr>
                            <w:top w:val="none" w:sz="0" w:space="0" w:color="auto"/>
                            <w:left w:val="none" w:sz="0" w:space="0" w:color="auto"/>
                            <w:bottom w:val="none" w:sz="0" w:space="0" w:color="auto"/>
                            <w:right w:val="none" w:sz="0" w:space="0" w:color="auto"/>
                          </w:divBdr>
                        </w:div>
                        <w:div w:id="19123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939735">
          <w:marLeft w:val="0"/>
          <w:marRight w:val="0"/>
          <w:marTop w:val="122"/>
          <w:marBottom w:val="122"/>
          <w:divBdr>
            <w:top w:val="none" w:sz="0" w:space="0" w:color="auto"/>
            <w:left w:val="none" w:sz="0" w:space="0" w:color="auto"/>
            <w:bottom w:val="none" w:sz="0" w:space="0" w:color="auto"/>
            <w:right w:val="none" w:sz="0" w:space="0" w:color="auto"/>
          </w:divBdr>
          <w:divsChild>
            <w:div w:id="1281568810">
              <w:marLeft w:val="0"/>
              <w:marRight w:val="0"/>
              <w:marTop w:val="0"/>
              <w:marBottom w:val="0"/>
              <w:divBdr>
                <w:top w:val="none" w:sz="0" w:space="0" w:color="auto"/>
                <w:left w:val="none" w:sz="0" w:space="0" w:color="auto"/>
                <w:bottom w:val="none" w:sz="0" w:space="0" w:color="auto"/>
                <w:right w:val="none" w:sz="0" w:space="0" w:color="auto"/>
              </w:divBdr>
              <w:divsChild>
                <w:div w:id="308290097">
                  <w:marLeft w:val="0"/>
                  <w:marRight w:val="0"/>
                  <w:marTop w:val="0"/>
                  <w:marBottom w:val="0"/>
                  <w:divBdr>
                    <w:top w:val="none" w:sz="0" w:space="0" w:color="auto"/>
                    <w:left w:val="none" w:sz="0" w:space="0" w:color="auto"/>
                    <w:bottom w:val="none" w:sz="0" w:space="0" w:color="auto"/>
                    <w:right w:val="none" w:sz="0" w:space="0" w:color="auto"/>
                  </w:divBdr>
                  <w:divsChild>
                    <w:div w:id="1883132594">
                      <w:marLeft w:val="0"/>
                      <w:marRight w:val="0"/>
                      <w:marTop w:val="0"/>
                      <w:marBottom w:val="0"/>
                      <w:divBdr>
                        <w:top w:val="none" w:sz="0" w:space="0" w:color="auto"/>
                        <w:left w:val="none" w:sz="0" w:space="0" w:color="auto"/>
                        <w:bottom w:val="none" w:sz="0" w:space="0" w:color="auto"/>
                        <w:right w:val="none" w:sz="0" w:space="0" w:color="auto"/>
                      </w:divBdr>
                    </w:div>
                  </w:divsChild>
                </w:div>
                <w:div w:id="1737631626">
                  <w:marLeft w:val="0"/>
                  <w:marRight w:val="0"/>
                  <w:marTop w:val="0"/>
                  <w:marBottom w:val="0"/>
                  <w:divBdr>
                    <w:top w:val="none" w:sz="0" w:space="0" w:color="auto"/>
                    <w:left w:val="none" w:sz="0" w:space="0" w:color="auto"/>
                    <w:bottom w:val="none" w:sz="0" w:space="0" w:color="auto"/>
                    <w:right w:val="none" w:sz="0" w:space="0" w:color="auto"/>
                  </w:divBdr>
                  <w:divsChild>
                    <w:div w:id="1987278368">
                      <w:marLeft w:val="0"/>
                      <w:marRight w:val="0"/>
                      <w:marTop w:val="0"/>
                      <w:marBottom w:val="0"/>
                      <w:divBdr>
                        <w:top w:val="none" w:sz="0" w:space="0" w:color="auto"/>
                        <w:left w:val="none" w:sz="0" w:space="0" w:color="auto"/>
                        <w:bottom w:val="none" w:sz="0" w:space="0" w:color="auto"/>
                        <w:right w:val="none" w:sz="0" w:space="0" w:color="auto"/>
                      </w:divBdr>
                      <w:divsChild>
                        <w:div w:id="10688027">
                          <w:marLeft w:val="0"/>
                          <w:marRight w:val="0"/>
                          <w:marTop w:val="0"/>
                          <w:marBottom w:val="0"/>
                          <w:divBdr>
                            <w:top w:val="none" w:sz="0" w:space="0" w:color="auto"/>
                            <w:left w:val="none" w:sz="0" w:space="0" w:color="auto"/>
                            <w:bottom w:val="none" w:sz="0" w:space="0" w:color="auto"/>
                            <w:right w:val="none" w:sz="0" w:space="0" w:color="auto"/>
                          </w:divBdr>
                        </w:div>
                        <w:div w:id="71708453">
                          <w:marLeft w:val="0"/>
                          <w:marRight w:val="0"/>
                          <w:marTop w:val="0"/>
                          <w:marBottom w:val="0"/>
                          <w:divBdr>
                            <w:top w:val="none" w:sz="0" w:space="0" w:color="auto"/>
                            <w:left w:val="none" w:sz="0" w:space="0" w:color="auto"/>
                            <w:bottom w:val="none" w:sz="0" w:space="0" w:color="auto"/>
                            <w:right w:val="none" w:sz="0" w:space="0" w:color="auto"/>
                          </w:divBdr>
                        </w:div>
                        <w:div w:id="85852729">
                          <w:marLeft w:val="0"/>
                          <w:marRight w:val="0"/>
                          <w:marTop w:val="0"/>
                          <w:marBottom w:val="0"/>
                          <w:divBdr>
                            <w:top w:val="none" w:sz="0" w:space="0" w:color="auto"/>
                            <w:left w:val="none" w:sz="0" w:space="0" w:color="auto"/>
                            <w:bottom w:val="none" w:sz="0" w:space="0" w:color="auto"/>
                            <w:right w:val="none" w:sz="0" w:space="0" w:color="auto"/>
                          </w:divBdr>
                        </w:div>
                        <w:div w:id="103690343">
                          <w:marLeft w:val="0"/>
                          <w:marRight w:val="0"/>
                          <w:marTop w:val="0"/>
                          <w:marBottom w:val="0"/>
                          <w:divBdr>
                            <w:top w:val="none" w:sz="0" w:space="0" w:color="auto"/>
                            <w:left w:val="none" w:sz="0" w:space="0" w:color="auto"/>
                            <w:bottom w:val="none" w:sz="0" w:space="0" w:color="auto"/>
                            <w:right w:val="none" w:sz="0" w:space="0" w:color="auto"/>
                          </w:divBdr>
                        </w:div>
                        <w:div w:id="140778507">
                          <w:marLeft w:val="0"/>
                          <w:marRight w:val="0"/>
                          <w:marTop w:val="0"/>
                          <w:marBottom w:val="0"/>
                          <w:divBdr>
                            <w:top w:val="none" w:sz="0" w:space="0" w:color="auto"/>
                            <w:left w:val="none" w:sz="0" w:space="0" w:color="auto"/>
                            <w:bottom w:val="none" w:sz="0" w:space="0" w:color="auto"/>
                            <w:right w:val="none" w:sz="0" w:space="0" w:color="auto"/>
                          </w:divBdr>
                        </w:div>
                        <w:div w:id="233974665">
                          <w:marLeft w:val="0"/>
                          <w:marRight w:val="0"/>
                          <w:marTop w:val="0"/>
                          <w:marBottom w:val="0"/>
                          <w:divBdr>
                            <w:top w:val="none" w:sz="0" w:space="0" w:color="auto"/>
                            <w:left w:val="none" w:sz="0" w:space="0" w:color="auto"/>
                            <w:bottom w:val="none" w:sz="0" w:space="0" w:color="auto"/>
                            <w:right w:val="none" w:sz="0" w:space="0" w:color="auto"/>
                          </w:divBdr>
                        </w:div>
                        <w:div w:id="248080057">
                          <w:marLeft w:val="0"/>
                          <w:marRight w:val="0"/>
                          <w:marTop w:val="0"/>
                          <w:marBottom w:val="0"/>
                          <w:divBdr>
                            <w:top w:val="none" w:sz="0" w:space="0" w:color="auto"/>
                            <w:left w:val="none" w:sz="0" w:space="0" w:color="auto"/>
                            <w:bottom w:val="none" w:sz="0" w:space="0" w:color="auto"/>
                            <w:right w:val="none" w:sz="0" w:space="0" w:color="auto"/>
                          </w:divBdr>
                        </w:div>
                        <w:div w:id="331494717">
                          <w:marLeft w:val="0"/>
                          <w:marRight w:val="0"/>
                          <w:marTop w:val="0"/>
                          <w:marBottom w:val="0"/>
                          <w:divBdr>
                            <w:top w:val="none" w:sz="0" w:space="0" w:color="auto"/>
                            <w:left w:val="none" w:sz="0" w:space="0" w:color="auto"/>
                            <w:bottom w:val="none" w:sz="0" w:space="0" w:color="auto"/>
                            <w:right w:val="none" w:sz="0" w:space="0" w:color="auto"/>
                          </w:divBdr>
                        </w:div>
                        <w:div w:id="405498667">
                          <w:marLeft w:val="0"/>
                          <w:marRight w:val="0"/>
                          <w:marTop w:val="0"/>
                          <w:marBottom w:val="0"/>
                          <w:divBdr>
                            <w:top w:val="none" w:sz="0" w:space="0" w:color="auto"/>
                            <w:left w:val="none" w:sz="0" w:space="0" w:color="auto"/>
                            <w:bottom w:val="none" w:sz="0" w:space="0" w:color="auto"/>
                            <w:right w:val="none" w:sz="0" w:space="0" w:color="auto"/>
                          </w:divBdr>
                        </w:div>
                        <w:div w:id="513808265">
                          <w:marLeft w:val="0"/>
                          <w:marRight w:val="0"/>
                          <w:marTop w:val="0"/>
                          <w:marBottom w:val="0"/>
                          <w:divBdr>
                            <w:top w:val="none" w:sz="0" w:space="0" w:color="auto"/>
                            <w:left w:val="none" w:sz="0" w:space="0" w:color="auto"/>
                            <w:bottom w:val="none" w:sz="0" w:space="0" w:color="auto"/>
                            <w:right w:val="none" w:sz="0" w:space="0" w:color="auto"/>
                          </w:divBdr>
                        </w:div>
                        <w:div w:id="613823755">
                          <w:marLeft w:val="0"/>
                          <w:marRight w:val="0"/>
                          <w:marTop w:val="0"/>
                          <w:marBottom w:val="0"/>
                          <w:divBdr>
                            <w:top w:val="none" w:sz="0" w:space="0" w:color="auto"/>
                            <w:left w:val="none" w:sz="0" w:space="0" w:color="auto"/>
                            <w:bottom w:val="none" w:sz="0" w:space="0" w:color="auto"/>
                            <w:right w:val="none" w:sz="0" w:space="0" w:color="auto"/>
                          </w:divBdr>
                        </w:div>
                        <w:div w:id="665717385">
                          <w:marLeft w:val="0"/>
                          <w:marRight w:val="0"/>
                          <w:marTop w:val="0"/>
                          <w:marBottom w:val="0"/>
                          <w:divBdr>
                            <w:top w:val="none" w:sz="0" w:space="0" w:color="auto"/>
                            <w:left w:val="none" w:sz="0" w:space="0" w:color="auto"/>
                            <w:bottom w:val="none" w:sz="0" w:space="0" w:color="auto"/>
                            <w:right w:val="none" w:sz="0" w:space="0" w:color="auto"/>
                          </w:divBdr>
                        </w:div>
                        <w:div w:id="667908084">
                          <w:marLeft w:val="0"/>
                          <w:marRight w:val="0"/>
                          <w:marTop w:val="0"/>
                          <w:marBottom w:val="0"/>
                          <w:divBdr>
                            <w:top w:val="none" w:sz="0" w:space="0" w:color="auto"/>
                            <w:left w:val="none" w:sz="0" w:space="0" w:color="auto"/>
                            <w:bottom w:val="none" w:sz="0" w:space="0" w:color="auto"/>
                            <w:right w:val="none" w:sz="0" w:space="0" w:color="auto"/>
                          </w:divBdr>
                        </w:div>
                        <w:div w:id="729615872">
                          <w:marLeft w:val="0"/>
                          <w:marRight w:val="0"/>
                          <w:marTop w:val="0"/>
                          <w:marBottom w:val="0"/>
                          <w:divBdr>
                            <w:top w:val="none" w:sz="0" w:space="0" w:color="auto"/>
                            <w:left w:val="none" w:sz="0" w:space="0" w:color="auto"/>
                            <w:bottom w:val="none" w:sz="0" w:space="0" w:color="auto"/>
                            <w:right w:val="none" w:sz="0" w:space="0" w:color="auto"/>
                          </w:divBdr>
                        </w:div>
                        <w:div w:id="768895360">
                          <w:marLeft w:val="0"/>
                          <w:marRight w:val="0"/>
                          <w:marTop w:val="0"/>
                          <w:marBottom w:val="0"/>
                          <w:divBdr>
                            <w:top w:val="none" w:sz="0" w:space="0" w:color="auto"/>
                            <w:left w:val="none" w:sz="0" w:space="0" w:color="auto"/>
                            <w:bottom w:val="none" w:sz="0" w:space="0" w:color="auto"/>
                            <w:right w:val="none" w:sz="0" w:space="0" w:color="auto"/>
                          </w:divBdr>
                        </w:div>
                        <w:div w:id="869343340">
                          <w:marLeft w:val="0"/>
                          <w:marRight w:val="0"/>
                          <w:marTop w:val="0"/>
                          <w:marBottom w:val="0"/>
                          <w:divBdr>
                            <w:top w:val="none" w:sz="0" w:space="0" w:color="auto"/>
                            <w:left w:val="none" w:sz="0" w:space="0" w:color="auto"/>
                            <w:bottom w:val="none" w:sz="0" w:space="0" w:color="auto"/>
                            <w:right w:val="none" w:sz="0" w:space="0" w:color="auto"/>
                          </w:divBdr>
                        </w:div>
                        <w:div w:id="900292971">
                          <w:marLeft w:val="0"/>
                          <w:marRight w:val="0"/>
                          <w:marTop w:val="0"/>
                          <w:marBottom w:val="0"/>
                          <w:divBdr>
                            <w:top w:val="none" w:sz="0" w:space="0" w:color="auto"/>
                            <w:left w:val="none" w:sz="0" w:space="0" w:color="auto"/>
                            <w:bottom w:val="none" w:sz="0" w:space="0" w:color="auto"/>
                            <w:right w:val="none" w:sz="0" w:space="0" w:color="auto"/>
                          </w:divBdr>
                        </w:div>
                        <w:div w:id="909117303">
                          <w:marLeft w:val="0"/>
                          <w:marRight w:val="0"/>
                          <w:marTop w:val="0"/>
                          <w:marBottom w:val="0"/>
                          <w:divBdr>
                            <w:top w:val="none" w:sz="0" w:space="0" w:color="auto"/>
                            <w:left w:val="none" w:sz="0" w:space="0" w:color="auto"/>
                            <w:bottom w:val="none" w:sz="0" w:space="0" w:color="auto"/>
                            <w:right w:val="none" w:sz="0" w:space="0" w:color="auto"/>
                          </w:divBdr>
                        </w:div>
                        <w:div w:id="917977892">
                          <w:marLeft w:val="0"/>
                          <w:marRight w:val="0"/>
                          <w:marTop w:val="0"/>
                          <w:marBottom w:val="0"/>
                          <w:divBdr>
                            <w:top w:val="none" w:sz="0" w:space="0" w:color="auto"/>
                            <w:left w:val="none" w:sz="0" w:space="0" w:color="auto"/>
                            <w:bottom w:val="none" w:sz="0" w:space="0" w:color="auto"/>
                            <w:right w:val="none" w:sz="0" w:space="0" w:color="auto"/>
                          </w:divBdr>
                        </w:div>
                        <w:div w:id="948463957">
                          <w:marLeft w:val="0"/>
                          <w:marRight w:val="0"/>
                          <w:marTop w:val="0"/>
                          <w:marBottom w:val="0"/>
                          <w:divBdr>
                            <w:top w:val="none" w:sz="0" w:space="0" w:color="auto"/>
                            <w:left w:val="none" w:sz="0" w:space="0" w:color="auto"/>
                            <w:bottom w:val="none" w:sz="0" w:space="0" w:color="auto"/>
                            <w:right w:val="none" w:sz="0" w:space="0" w:color="auto"/>
                          </w:divBdr>
                        </w:div>
                        <w:div w:id="1088503505">
                          <w:marLeft w:val="0"/>
                          <w:marRight w:val="0"/>
                          <w:marTop w:val="0"/>
                          <w:marBottom w:val="0"/>
                          <w:divBdr>
                            <w:top w:val="none" w:sz="0" w:space="0" w:color="auto"/>
                            <w:left w:val="none" w:sz="0" w:space="0" w:color="auto"/>
                            <w:bottom w:val="none" w:sz="0" w:space="0" w:color="auto"/>
                            <w:right w:val="none" w:sz="0" w:space="0" w:color="auto"/>
                          </w:divBdr>
                        </w:div>
                        <w:div w:id="1117987236">
                          <w:marLeft w:val="0"/>
                          <w:marRight w:val="0"/>
                          <w:marTop w:val="0"/>
                          <w:marBottom w:val="0"/>
                          <w:divBdr>
                            <w:top w:val="none" w:sz="0" w:space="0" w:color="auto"/>
                            <w:left w:val="none" w:sz="0" w:space="0" w:color="auto"/>
                            <w:bottom w:val="none" w:sz="0" w:space="0" w:color="auto"/>
                            <w:right w:val="none" w:sz="0" w:space="0" w:color="auto"/>
                          </w:divBdr>
                        </w:div>
                        <w:div w:id="1309356980">
                          <w:marLeft w:val="0"/>
                          <w:marRight w:val="0"/>
                          <w:marTop w:val="0"/>
                          <w:marBottom w:val="0"/>
                          <w:divBdr>
                            <w:top w:val="none" w:sz="0" w:space="0" w:color="auto"/>
                            <w:left w:val="none" w:sz="0" w:space="0" w:color="auto"/>
                            <w:bottom w:val="none" w:sz="0" w:space="0" w:color="auto"/>
                            <w:right w:val="none" w:sz="0" w:space="0" w:color="auto"/>
                          </w:divBdr>
                        </w:div>
                        <w:div w:id="1624728920">
                          <w:marLeft w:val="0"/>
                          <w:marRight w:val="0"/>
                          <w:marTop w:val="0"/>
                          <w:marBottom w:val="0"/>
                          <w:divBdr>
                            <w:top w:val="none" w:sz="0" w:space="0" w:color="auto"/>
                            <w:left w:val="none" w:sz="0" w:space="0" w:color="auto"/>
                            <w:bottom w:val="none" w:sz="0" w:space="0" w:color="auto"/>
                            <w:right w:val="none" w:sz="0" w:space="0" w:color="auto"/>
                          </w:divBdr>
                        </w:div>
                        <w:div w:id="1670787076">
                          <w:marLeft w:val="0"/>
                          <w:marRight w:val="0"/>
                          <w:marTop w:val="0"/>
                          <w:marBottom w:val="0"/>
                          <w:divBdr>
                            <w:top w:val="none" w:sz="0" w:space="0" w:color="auto"/>
                            <w:left w:val="none" w:sz="0" w:space="0" w:color="auto"/>
                            <w:bottom w:val="none" w:sz="0" w:space="0" w:color="auto"/>
                            <w:right w:val="none" w:sz="0" w:space="0" w:color="auto"/>
                          </w:divBdr>
                        </w:div>
                        <w:div w:id="1748918869">
                          <w:marLeft w:val="0"/>
                          <w:marRight w:val="0"/>
                          <w:marTop w:val="0"/>
                          <w:marBottom w:val="0"/>
                          <w:divBdr>
                            <w:top w:val="none" w:sz="0" w:space="0" w:color="auto"/>
                            <w:left w:val="none" w:sz="0" w:space="0" w:color="auto"/>
                            <w:bottom w:val="none" w:sz="0" w:space="0" w:color="auto"/>
                            <w:right w:val="none" w:sz="0" w:space="0" w:color="auto"/>
                          </w:divBdr>
                        </w:div>
                        <w:div w:id="1773358053">
                          <w:marLeft w:val="0"/>
                          <w:marRight w:val="0"/>
                          <w:marTop w:val="0"/>
                          <w:marBottom w:val="0"/>
                          <w:divBdr>
                            <w:top w:val="none" w:sz="0" w:space="0" w:color="auto"/>
                            <w:left w:val="none" w:sz="0" w:space="0" w:color="auto"/>
                            <w:bottom w:val="none" w:sz="0" w:space="0" w:color="auto"/>
                            <w:right w:val="none" w:sz="0" w:space="0" w:color="auto"/>
                          </w:divBdr>
                        </w:div>
                        <w:div w:id="1777408086">
                          <w:marLeft w:val="0"/>
                          <w:marRight w:val="0"/>
                          <w:marTop w:val="0"/>
                          <w:marBottom w:val="0"/>
                          <w:divBdr>
                            <w:top w:val="none" w:sz="0" w:space="0" w:color="auto"/>
                            <w:left w:val="none" w:sz="0" w:space="0" w:color="auto"/>
                            <w:bottom w:val="none" w:sz="0" w:space="0" w:color="auto"/>
                            <w:right w:val="none" w:sz="0" w:space="0" w:color="auto"/>
                          </w:divBdr>
                        </w:div>
                        <w:div w:id="1795518894">
                          <w:marLeft w:val="0"/>
                          <w:marRight w:val="0"/>
                          <w:marTop w:val="0"/>
                          <w:marBottom w:val="0"/>
                          <w:divBdr>
                            <w:top w:val="none" w:sz="0" w:space="0" w:color="auto"/>
                            <w:left w:val="none" w:sz="0" w:space="0" w:color="auto"/>
                            <w:bottom w:val="none" w:sz="0" w:space="0" w:color="auto"/>
                            <w:right w:val="none" w:sz="0" w:space="0" w:color="auto"/>
                          </w:divBdr>
                        </w:div>
                        <w:div w:id="1965114526">
                          <w:marLeft w:val="0"/>
                          <w:marRight w:val="0"/>
                          <w:marTop w:val="0"/>
                          <w:marBottom w:val="0"/>
                          <w:divBdr>
                            <w:top w:val="none" w:sz="0" w:space="0" w:color="auto"/>
                            <w:left w:val="none" w:sz="0" w:space="0" w:color="auto"/>
                            <w:bottom w:val="none" w:sz="0" w:space="0" w:color="auto"/>
                            <w:right w:val="none" w:sz="0" w:space="0" w:color="auto"/>
                          </w:divBdr>
                        </w:div>
                        <w:div w:id="1975063687">
                          <w:marLeft w:val="0"/>
                          <w:marRight w:val="0"/>
                          <w:marTop w:val="0"/>
                          <w:marBottom w:val="0"/>
                          <w:divBdr>
                            <w:top w:val="none" w:sz="0" w:space="0" w:color="auto"/>
                            <w:left w:val="none" w:sz="0" w:space="0" w:color="auto"/>
                            <w:bottom w:val="none" w:sz="0" w:space="0" w:color="auto"/>
                            <w:right w:val="none" w:sz="0" w:space="0" w:color="auto"/>
                          </w:divBdr>
                        </w:div>
                        <w:div w:id="2037386743">
                          <w:marLeft w:val="0"/>
                          <w:marRight w:val="0"/>
                          <w:marTop w:val="0"/>
                          <w:marBottom w:val="0"/>
                          <w:divBdr>
                            <w:top w:val="none" w:sz="0" w:space="0" w:color="auto"/>
                            <w:left w:val="none" w:sz="0" w:space="0" w:color="auto"/>
                            <w:bottom w:val="none" w:sz="0" w:space="0" w:color="auto"/>
                            <w:right w:val="none" w:sz="0" w:space="0" w:color="auto"/>
                          </w:divBdr>
                        </w:div>
                        <w:div w:id="20802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25791">
          <w:marLeft w:val="0"/>
          <w:marRight w:val="0"/>
          <w:marTop w:val="0"/>
          <w:marBottom w:val="122"/>
          <w:divBdr>
            <w:top w:val="none" w:sz="0" w:space="0" w:color="auto"/>
            <w:left w:val="none" w:sz="0" w:space="0" w:color="auto"/>
            <w:bottom w:val="none" w:sz="0" w:space="0" w:color="auto"/>
            <w:right w:val="none" w:sz="0" w:space="0" w:color="auto"/>
          </w:divBdr>
        </w:div>
      </w:divsChild>
    </w:div>
    <w:div w:id="132719028">
      <w:bodyDiv w:val="1"/>
      <w:marLeft w:val="0"/>
      <w:marRight w:val="0"/>
      <w:marTop w:val="0"/>
      <w:marBottom w:val="0"/>
      <w:divBdr>
        <w:top w:val="none" w:sz="0" w:space="0" w:color="auto"/>
        <w:left w:val="none" w:sz="0" w:space="0" w:color="auto"/>
        <w:bottom w:val="none" w:sz="0" w:space="0" w:color="auto"/>
        <w:right w:val="none" w:sz="0" w:space="0" w:color="auto"/>
      </w:divBdr>
    </w:div>
    <w:div w:id="176164506">
      <w:bodyDiv w:val="1"/>
      <w:marLeft w:val="0"/>
      <w:marRight w:val="0"/>
      <w:marTop w:val="0"/>
      <w:marBottom w:val="0"/>
      <w:divBdr>
        <w:top w:val="none" w:sz="0" w:space="0" w:color="auto"/>
        <w:left w:val="none" w:sz="0" w:space="0" w:color="auto"/>
        <w:bottom w:val="none" w:sz="0" w:space="0" w:color="auto"/>
        <w:right w:val="none" w:sz="0" w:space="0" w:color="auto"/>
      </w:divBdr>
    </w:div>
    <w:div w:id="223224697">
      <w:bodyDiv w:val="1"/>
      <w:marLeft w:val="0"/>
      <w:marRight w:val="0"/>
      <w:marTop w:val="0"/>
      <w:marBottom w:val="0"/>
      <w:divBdr>
        <w:top w:val="none" w:sz="0" w:space="0" w:color="auto"/>
        <w:left w:val="none" w:sz="0" w:space="0" w:color="auto"/>
        <w:bottom w:val="none" w:sz="0" w:space="0" w:color="auto"/>
        <w:right w:val="none" w:sz="0" w:space="0" w:color="auto"/>
      </w:divBdr>
    </w:div>
    <w:div w:id="368917316">
      <w:bodyDiv w:val="1"/>
      <w:marLeft w:val="0"/>
      <w:marRight w:val="0"/>
      <w:marTop w:val="0"/>
      <w:marBottom w:val="0"/>
      <w:divBdr>
        <w:top w:val="none" w:sz="0" w:space="0" w:color="auto"/>
        <w:left w:val="none" w:sz="0" w:space="0" w:color="auto"/>
        <w:bottom w:val="none" w:sz="0" w:space="0" w:color="auto"/>
        <w:right w:val="none" w:sz="0" w:space="0" w:color="auto"/>
      </w:divBdr>
    </w:div>
    <w:div w:id="1049458294">
      <w:bodyDiv w:val="1"/>
      <w:marLeft w:val="0"/>
      <w:marRight w:val="0"/>
      <w:marTop w:val="0"/>
      <w:marBottom w:val="0"/>
      <w:divBdr>
        <w:top w:val="none" w:sz="0" w:space="0" w:color="auto"/>
        <w:left w:val="none" w:sz="0" w:space="0" w:color="auto"/>
        <w:bottom w:val="none" w:sz="0" w:space="0" w:color="auto"/>
        <w:right w:val="none" w:sz="0" w:space="0" w:color="auto"/>
      </w:divBdr>
    </w:div>
    <w:div w:id="1070613993">
      <w:bodyDiv w:val="1"/>
      <w:marLeft w:val="0"/>
      <w:marRight w:val="0"/>
      <w:marTop w:val="0"/>
      <w:marBottom w:val="0"/>
      <w:divBdr>
        <w:top w:val="none" w:sz="0" w:space="0" w:color="auto"/>
        <w:left w:val="none" w:sz="0" w:space="0" w:color="auto"/>
        <w:bottom w:val="none" w:sz="0" w:space="0" w:color="auto"/>
        <w:right w:val="none" w:sz="0" w:space="0" w:color="auto"/>
      </w:divBdr>
    </w:div>
    <w:div w:id="1105153311">
      <w:bodyDiv w:val="1"/>
      <w:marLeft w:val="0"/>
      <w:marRight w:val="0"/>
      <w:marTop w:val="0"/>
      <w:marBottom w:val="0"/>
      <w:divBdr>
        <w:top w:val="none" w:sz="0" w:space="0" w:color="auto"/>
        <w:left w:val="none" w:sz="0" w:space="0" w:color="auto"/>
        <w:bottom w:val="none" w:sz="0" w:space="0" w:color="auto"/>
        <w:right w:val="none" w:sz="0" w:space="0" w:color="auto"/>
      </w:divBdr>
    </w:div>
    <w:div w:id="1137407221">
      <w:bodyDiv w:val="1"/>
      <w:marLeft w:val="0"/>
      <w:marRight w:val="0"/>
      <w:marTop w:val="0"/>
      <w:marBottom w:val="0"/>
      <w:divBdr>
        <w:top w:val="none" w:sz="0" w:space="0" w:color="auto"/>
        <w:left w:val="none" w:sz="0" w:space="0" w:color="auto"/>
        <w:bottom w:val="none" w:sz="0" w:space="0" w:color="auto"/>
        <w:right w:val="none" w:sz="0" w:space="0" w:color="auto"/>
      </w:divBdr>
    </w:div>
    <w:div w:id="1182162275">
      <w:bodyDiv w:val="1"/>
      <w:marLeft w:val="0"/>
      <w:marRight w:val="0"/>
      <w:marTop w:val="0"/>
      <w:marBottom w:val="0"/>
      <w:divBdr>
        <w:top w:val="none" w:sz="0" w:space="0" w:color="auto"/>
        <w:left w:val="none" w:sz="0" w:space="0" w:color="auto"/>
        <w:bottom w:val="none" w:sz="0" w:space="0" w:color="auto"/>
        <w:right w:val="none" w:sz="0" w:space="0" w:color="auto"/>
      </w:divBdr>
    </w:div>
    <w:div w:id="1234657788">
      <w:bodyDiv w:val="1"/>
      <w:marLeft w:val="0"/>
      <w:marRight w:val="0"/>
      <w:marTop w:val="0"/>
      <w:marBottom w:val="0"/>
      <w:divBdr>
        <w:top w:val="none" w:sz="0" w:space="0" w:color="auto"/>
        <w:left w:val="none" w:sz="0" w:space="0" w:color="auto"/>
        <w:bottom w:val="none" w:sz="0" w:space="0" w:color="auto"/>
        <w:right w:val="none" w:sz="0" w:space="0" w:color="auto"/>
      </w:divBdr>
    </w:div>
    <w:div w:id="1256523435">
      <w:bodyDiv w:val="1"/>
      <w:marLeft w:val="0"/>
      <w:marRight w:val="0"/>
      <w:marTop w:val="0"/>
      <w:marBottom w:val="0"/>
      <w:divBdr>
        <w:top w:val="none" w:sz="0" w:space="0" w:color="auto"/>
        <w:left w:val="none" w:sz="0" w:space="0" w:color="auto"/>
        <w:bottom w:val="none" w:sz="0" w:space="0" w:color="auto"/>
        <w:right w:val="none" w:sz="0" w:space="0" w:color="auto"/>
      </w:divBdr>
    </w:div>
    <w:div w:id="1345479598">
      <w:bodyDiv w:val="1"/>
      <w:marLeft w:val="0"/>
      <w:marRight w:val="0"/>
      <w:marTop w:val="0"/>
      <w:marBottom w:val="0"/>
      <w:divBdr>
        <w:top w:val="none" w:sz="0" w:space="0" w:color="auto"/>
        <w:left w:val="none" w:sz="0" w:space="0" w:color="auto"/>
        <w:bottom w:val="none" w:sz="0" w:space="0" w:color="auto"/>
        <w:right w:val="none" w:sz="0" w:space="0" w:color="auto"/>
      </w:divBdr>
    </w:div>
    <w:div w:id="1386758991">
      <w:bodyDiv w:val="1"/>
      <w:marLeft w:val="0"/>
      <w:marRight w:val="0"/>
      <w:marTop w:val="0"/>
      <w:marBottom w:val="0"/>
      <w:divBdr>
        <w:top w:val="none" w:sz="0" w:space="0" w:color="auto"/>
        <w:left w:val="none" w:sz="0" w:space="0" w:color="auto"/>
        <w:bottom w:val="none" w:sz="0" w:space="0" w:color="auto"/>
        <w:right w:val="none" w:sz="0" w:space="0" w:color="auto"/>
      </w:divBdr>
    </w:div>
    <w:div w:id="1453865354">
      <w:bodyDiv w:val="1"/>
      <w:marLeft w:val="0"/>
      <w:marRight w:val="0"/>
      <w:marTop w:val="0"/>
      <w:marBottom w:val="0"/>
      <w:divBdr>
        <w:top w:val="none" w:sz="0" w:space="0" w:color="auto"/>
        <w:left w:val="none" w:sz="0" w:space="0" w:color="auto"/>
        <w:bottom w:val="none" w:sz="0" w:space="0" w:color="auto"/>
        <w:right w:val="none" w:sz="0" w:space="0" w:color="auto"/>
      </w:divBdr>
    </w:div>
    <w:div w:id="1534996399">
      <w:bodyDiv w:val="1"/>
      <w:marLeft w:val="0"/>
      <w:marRight w:val="0"/>
      <w:marTop w:val="0"/>
      <w:marBottom w:val="0"/>
      <w:divBdr>
        <w:top w:val="none" w:sz="0" w:space="0" w:color="auto"/>
        <w:left w:val="none" w:sz="0" w:space="0" w:color="auto"/>
        <w:bottom w:val="none" w:sz="0" w:space="0" w:color="auto"/>
        <w:right w:val="none" w:sz="0" w:space="0" w:color="auto"/>
      </w:divBdr>
    </w:div>
    <w:div w:id="1563713228">
      <w:bodyDiv w:val="1"/>
      <w:marLeft w:val="0"/>
      <w:marRight w:val="0"/>
      <w:marTop w:val="0"/>
      <w:marBottom w:val="0"/>
      <w:divBdr>
        <w:top w:val="none" w:sz="0" w:space="0" w:color="auto"/>
        <w:left w:val="none" w:sz="0" w:space="0" w:color="auto"/>
        <w:bottom w:val="none" w:sz="0" w:space="0" w:color="auto"/>
        <w:right w:val="none" w:sz="0" w:space="0" w:color="auto"/>
      </w:divBdr>
    </w:div>
    <w:div w:id="1585841674">
      <w:bodyDiv w:val="1"/>
      <w:marLeft w:val="0"/>
      <w:marRight w:val="0"/>
      <w:marTop w:val="0"/>
      <w:marBottom w:val="0"/>
      <w:divBdr>
        <w:top w:val="none" w:sz="0" w:space="0" w:color="auto"/>
        <w:left w:val="none" w:sz="0" w:space="0" w:color="auto"/>
        <w:bottom w:val="none" w:sz="0" w:space="0" w:color="auto"/>
        <w:right w:val="none" w:sz="0" w:space="0" w:color="auto"/>
      </w:divBdr>
    </w:div>
    <w:div w:id="1592275781">
      <w:bodyDiv w:val="1"/>
      <w:marLeft w:val="0"/>
      <w:marRight w:val="0"/>
      <w:marTop w:val="0"/>
      <w:marBottom w:val="0"/>
      <w:divBdr>
        <w:top w:val="none" w:sz="0" w:space="0" w:color="auto"/>
        <w:left w:val="none" w:sz="0" w:space="0" w:color="auto"/>
        <w:bottom w:val="none" w:sz="0" w:space="0" w:color="auto"/>
        <w:right w:val="none" w:sz="0" w:space="0" w:color="auto"/>
      </w:divBdr>
    </w:div>
    <w:div w:id="1605383444">
      <w:bodyDiv w:val="1"/>
      <w:marLeft w:val="0"/>
      <w:marRight w:val="0"/>
      <w:marTop w:val="0"/>
      <w:marBottom w:val="0"/>
      <w:divBdr>
        <w:top w:val="none" w:sz="0" w:space="0" w:color="auto"/>
        <w:left w:val="none" w:sz="0" w:space="0" w:color="auto"/>
        <w:bottom w:val="none" w:sz="0" w:space="0" w:color="auto"/>
        <w:right w:val="none" w:sz="0" w:space="0" w:color="auto"/>
      </w:divBdr>
    </w:div>
    <w:div w:id="1610627965">
      <w:bodyDiv w:val="1"/>
      <w:marLeft w:val="0"/>
      <w:marRight w:val="0"/>
      <w:marTop w:val="0"/>
      <w:marBottom w:val="0"/>
      <w:divBdr>
        <w:top w:val="none" w:sz="0" w:space="0" w:color="auto"/>
        <w:left w:val="none" w:sz="0" w:space="0" w:color="auto"/>
        <w:bottom w:val="none" w:sz="0" w:space="0" w:color="auto"/>
        <w:right w:val="none" w:sz="0" w:space="0" w:color="auto"/>
      </w:divBdr>
    </w:div>
    <w:div w:id="1651203163">
      <w:bodyDiv w:val="1"/>
      <w:marLeft w:val="0"/>
      <w:marRight w:val="0"/>
      <w:marTop w:val="0"/>
      <w:marBottom w:val="0"/>
      <w:divBdr>
        <w:top w:val="none" w:sz="0" w:space="0" w:color="auto"/>
        <w:left w:val="none" w:sz="0" w:space="0" w:color="auto"/>
        <w:bottom w:val="none" w:sz="0" w:space="0" w:color="auto"/>
        <w:right w:val="none" w:sz="0" w:space="0" w:color="auto"/>
      </w:divBdr>
    </w:div>
    <w:div w:id="1717781283">
      <w:bodyDiv w:val="1"/>
      <w:marLeft w:val="0"/>
      <w:marRight w:val="0"/>
      <w:marTop w:val="0"/>
      <w:marBottom w:val="0"/>
      <w:divBdr>
        <w:top w:val="none" w:sz="0" w:space="0" w:color="auto"/>
        <w:left w:val="none" w:sz="0" w:space="0" w:color="auto"/>
        <w:bottom w:val="none" w:sz="0" w:space="0" w:color="auto"/>
        <w:right w:val="none" w:sz="0" w:space="0" w:color="auto"/>
      </w:divBdr>
    </w:div>
    <w:div w:id="1752006084">
      <w:bodyDiv w:val="1"/>
      <w:marLeft w:val="0"/>
      <w:marRight w:val="0"/>
      <w:marTop w:val="0"/>
      <w:marBottom w:val="0"/>
      <w:divBdr>
        <w:top w:val="none" w:sz="0" w:space="0" w:color="auto"/>
        <w:left w:val="none" w:sz="0" w:space="0" w:color="auto"/>
        <w:bottom w:val="none" w:sz="0" w:space="0" w:color="auto"/>
        <w:right w:val="none" w:sz="0" w:space="0" w:color="auto"/>
      </w:divBdr>
    </w:div>
    <w:div w:id="1752044342">
      <w:bodyDiv w:val="1"/>
      <w:marLeft w:val="0"/>
      <w:marRight w:val="0"/>
      <w:marTop w:val="0"/>
      <w:marBottom w:val="0"/>
      <w:divBdr>
        <w:top w:val="none" w:sz="0" w:space="0" w:color="auto"/>
        <w:left w:val="none" w:sz="0" w:space="0" w:color="auto"/>
        <w:bottom w:val="none" w:sz="0" w:space="0" w:color="auto"/>
        <w:right w:val="none" w:sz="0" w:space="0" w:color="auto"/>
      </w:divBdr>
    </w:div>
    <w:div w:id="1781415139">
      <w:bodyDiv w:val="1"/>
      <w:marLeft w:val="0"/>
      <w:marRight w:val="0"/>
      <w:marTop w:val="0"/>
      <w:marBottom w:val="0"/>
      <w:divBdr>
        <w:top w:val="none" w:sz="0" w:space="0" w:color="auto"/>
        <w:left w:val="none" w:sz="0" w:space="0" w:color="auto"/>
        <w:bottom w:val="none" w:sz="0" w:space="0" w:color="auto"/>
        <w:right w:val="none" w:sz="0" w:space="0" w:color="auto"/>
      </w:divBdr>
    </w:div>
    <w:div w:id="1913462310">
      <w:bodyDiv w:val="1"/>
      <w:marLeft w:val="0"/>
      <w:marRight w:val="0"/>
      <w:marTop w:val="0"/>
      <w:marBottom w:val="0"/>
      <w:divBdr>
        <w:top w:val="none" w:sz="0" w:space="0" w:color="auto"/>
        <w:left w:val="none" w:sz="0" w:space="0" w:color="auto"/>
        <w:bottom w:val="none" w:sz="0" w:space="0" w:color="auto"/>
        <w:right w:val="none" w:sz="0" w:space="0" w:color="auto"/>
      </w:divBdr>
    </w:div>
    <w:div w:id="2001347369">
      <w:bodyDiv w:val="1"/>
      <w:marLeft w:val="0"/>
      <w:marRight w:val="0"/>
      <w:marTop w:val="0"/>
      <w:marBottom w:val="0"/>
      <w:divBdr>
        <w:top w:val="none" w:sz="0" w:space="0" w:color="auto"/>
        <w:left w:val="none" w:sz="0" w:space="0" w:color="auto"/>
        <w:bottom w:val="none" w:sz="0" w:space="0" w:color="auto"/>
        <w:right w:val="none" w:sz="0" w:space="0" w:color="auto"/>
      </w:divBdr>
    </w:div>
    <w:div w:id="2014184838">
      <w:bodyDiv w:val="1"/>
      <w:marLeft w:val="0"/>
      <w:marRight w:val="0"/>
      <w:marTop w:val="0"/>
      <w:marBottom w:val="0"/>
      <w:divBdr>
        <w:top w:val="none" w:sz="0" w:space="0" w:color="auto"/>
        <w:left w:val="none" w:sz="0" w:space="0" w:color="auto"/>
        <w:bottom w:val="none" w:sz="0" w:space="0" w:color="auto"/>
        <w:right w:val="none" w:sz="0" w:space="0" w:color="auto"/>
      </w:divBdr>
    </w:div>
    <w:div w:id="2037803733">
      <w:bodyDiv w:val="1"/>
      <w:marLeft w:val="0"/>
      <w:marRight w:val="0"/>
      <w:marTop w:val="0"/>
      <w:marBottom w:val="0"/>
      <w:divBdr>
        <w:top w:val="none" w:sz="0" w:space="0" w:color="auto"/>
        <w:left w:val="none" w:sz="0" w:space="0" w:color="auto"/>
        <w:bottom w:val="none" w:sz="0" w:space="0" w:color="auto"/>
        <w:right w:val="none" w:sz="0" w:space="0" w:color="auto"/>
      </w:divBdr>
    </w:div>
    <w:div w:id="2047019482">
      <w:bodyDiv w:val="1"/>
      <w:marLeft w:val="0"/>
      <w:marRight w:val="0"/>
      <w:marTop w:val="0"/>
      <w:marBottom w:val="0"/>
      <w:divBdr>
        <w:top w:val="none" w:sz="0" w:space="0" w:color="auto"/>
        <w:left w:val="none" w:sz="0" w:space="0" w:color="auto"/>
        <w:bottom w:val="none" w:sz="0" w:space="0" w:color="auto"/>
        <w:right w:val="none" w:sz="0" w:space="0" w:color="auto"/>
      </w:divBdr>
    </w:div>
    <w:div w:id="2054958670">
      <w:bodyDiv w:val="1"/>
      <w:marLeft w:val="0"/>
      <w:marRight w:val="0"/>
      <w:marTop w:val="0"/>
      <w:marBottom w:val="0"/>
      <w:divBdr>
        <w:top w:val="none" w:sz="0" w:space="0" w:color="auto"/>
        <w:left w:val="none" w:sz="0" w:space="0" w:color="auto"/>
        <w:bottom w:val="none" w:sz="0" w:space="0" w:color="auto"/>
        <w:right w:val="none" w:sz="0" w:space="0" w:color="auto"/>
      </w:divBdr>
    </w:div>
    <w:div w:id="2085255539">
      <w:bodyDiv w:val="1"/>
      <w:marLeft w:val="0"/>
      <w:marRight w:val="0"/>
      <w:marTop w:val="0"/>
      <w:marBottom w:val="0"/>
      <w:divBdr>
        <w:top w:val="none" w:sz="0" w:space="0" w:color="auto"/>
        <w:left w:val="none" w:sz="0" w:space="0" w:color="auto"/>
        <w:bottom w:val="none" w:sz="0" w:space="0" w:color="auto"/>
        <w:right w:val="none" w:sz="0" w:space="0" w:color="auto"/>
      </w:divBdr>
    </w:div>
    <w:div w:id="2094662696">
      <w:bodyDiv w:val="1"/>
      <w:marLeft w:val="0"/>
      <w:marRight w:val="0"/>
      <w:marTop w:val="0"/>
      <w:marBottom w:val="0"/>
      <w:divBdr>
        <w:top w:val="none" w:sz="0" w:space="0" w:color="auto"/>
        <w:left w:val="none" w:sz="0" w:space="0" w:color="auto"/>
        <w:bottom w:val="none" w:sz="0" w:space="0" w:color="auto"/>
        <w:right w:val="none" w:sz="0" w:space="0" w:color="auto"/>
      </w:divBdr>
      <w:divsChild>
        <w:div w:id="111631923">
          <w:marLeft w:val="0"/>
          <w:marRight w:val="0"/>
          <w:marTop w:val="122"/>
          <w:marBottom w:val="122"/>
          <w:divBdr>
            <w:top w:val="none" w:sz="0" w:space="0" w:color="auto"/>
            <w:left w:val="none" w:sz="0" w:space="0" w:color="auto"/>
            <w:bottom w:val="none" w:sz="0" w:space="0" w:color="auto"/>
            <w:right w:val="none" w:sz="0" w:space="0" w:color="auto"/>
          </w:divBdr>
          <w:divsChild>
            <w:div w:id="628827566">
              <w:marLeft w:val="0"/>
              <w:marRight w:val="0"/>
              <w:marTop w:val="0"/>
              <w:marBottom w:val="0"/>
              <w:divBdr>
                <w:top w:val="none" w:sz="0" w:space="0" w:color="auto"/>
                <w:left w:val="none" w:sz="0" w:space="0" w:color="auto"/>
                <w:bottom w:val="none" w:sz="0" w:space="0" w:color="auto"/>
                <w:right w:val="none" w:sz="0" w:space="0" w:color="auto"/>
              </w:divBdr>
              <w:divsChild>
                <w:div w:id="944924667">
                  <w:marLeft w:val="0"/>
                  <w:marRight w:val="0"/>
                  <w:marTop w:val="0"/>
                  <w:marBottom w:val="0"/>
                  <w:divBdr>
                    <w:top w:val="none" w:sz="0" w:space="0" w:color="auto"/>
                    <w:left w:val="none" w:sz="0" w:space="0" w:color="auto"/>
                    <w:bottom w:val="none" w:sz="0" w:space="0" w:color="auto"/>
                    <w:right w:val="none" w:sz="0" w:space="0" w:color="auto"/>
                  </w:divBdr>
                  <w:divsChild>
                    <w:div w:id="1522473000">
                      <w:marLeft w:val="0"/>
                      <w:marRight w:val="0"/>
                      <w:marTop w:val="0"/>
                      <w:marBottom w:val="0"/>
                      <w:divBdr>
                        <w:top w:val="none" w:sz="0" w:space="0" w:color="auto"/>
                        <w:left w:val="none" w:sz="0" w:space="0" w:color="auto"/>
                        <w:bottom w:val="none" w:sz="0" w:space="0" w:color="auto"/>
                        <w:right w:val="none" w:sz="0" w:space="0" w:color="auto"/>
                      </w:divBdr>
                      <w:divsChild>
                        <w:div w:id="416563100">
                          <w:marLeft w:val="0"/>
                          <w:marRight w:val="0"/>
                          <w:marTop w:val="0"/>
                          <w:marBottom w:val="0"/>
                          <w:divBdr>
                            <w:top w:val="none" w:sz="0" w:space="0" w:color="auto"/>
                            <w:left w:val="none" w:sz="0" w:space="0" w:color="auto"/>
                            <w:bottom w:val="none" w:sz="0" w:space="0" w:color="auto"/>
                            <w:right w:val="none" w:sz="0" w:space="0" w:color="auto"/>
                          </w:divBdr>
                        </w:div>
                        <w:div w:id="1431700015">
                          <w:marLeft w:val="0"/>
                          <w:marRight w:val="0"/>
                          <w:marTop w:val="0"/>
                          <w:marBottom w:val="0"/>
                          <w:divBdr>
                            <w:top w:val="none" w:sz="0" w:space="0" w:color="auto"/>
                            <w:left w:val="none" w:sz="0" w:space="0" w:color="auto"/>
                            <w:bottom w:val="none" w:sz="0" w:space="0" w:color="auto"/>
                            <w:right w:val="none" w:sz="0" w:space="0" w:color="auto"/>
                          </w:divBdr>
                        </w:div>
                        <w:div w:id="1799832150">
                          <w:marLeft w:val="0"/>
                          <w:marRight w:val="0"/>
                          <w:marTop w:val="0"/>
                          <w:marBottom w:val="0"/>
                          <w:divBdr>
                            <w:top w:val="none" w:sz="0" w:space="0" w:color="auto"/>
                            <w:left w:val="none" w:sz="0" w:space="0" w:color="auto"/>
                            <w:bottom w:val="none" w:sz="0" w:space="0" w:color="auto"/>
                            <w:right w:val="none" w:sz="0" w:space="0" w:color="auto"/>
                          </w:divBdr>
                        </w:div>
                        <w:div w:id="1852257174">
                          <w:marLeft w:val="0"/>
                          <w:marRight w:val="0"/>
                          <w:marTop w:val="0"/>
                          <w:marBottom w:val="0"/>
                          <w:divBdr>
                            <w:top w:val="none" w:sz="0" w:space="0" w:color="auto"/>
                            <w:left w:val="none" w:sz="0" w:space="0" w:color="auto"/>
                            <w:bottom w:val="none" w:sz="0" w:space="0" w:color="auto"/>
                            <w:right w:val="none" w:sz="0" w:space="0" w:color="auto"/>
                          </w:divBdr>
                        </w:div>
                        <w:div w:id="20893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0198">
          <w:marLeft w:val="0"/>
          <w:marRight w:val="0"/>
          <w:marTop w:val="0"/>
          <w:marBottom w:val="122"/>
          <w:divBdr>
            <w:top w:val="none" w:sz="0" w:space="0" w:color="auto"/>
            <w:left w:val="none" w:sz="0" w:space="0" w:color="auto"/>
            <w:bottom w:val="none" w:sz="0" w:space="0" w:color="auto"/>
            <w:right w:val="none" w:sz="0" w:space="0" w:color="auto"/>
          </w:divBdr>
          <w:divsChild>
            <w:div w:id="326985682">
              <w:marLeft w:val="0"/>
              <w:marRight w:val="0"/>
              <w:marTop w:val="0"/>
              <w:marBottom w:val="0"/>
              <w:divBdr>
                <w:top w:val="none" w:sz="0" w:space="0" w:color="auto"/>
                <w:left w:val="none" w:sz="0" w:space="0" w:color="auto"/>
                <w:bottom w:val="none" w:sz="0" w:space="0" w:color="auto"/>
                <w:right w:val="none" w:sz="0" w:space="0" w:color="auto"/>
              </w:divBdr>
              <w:divsChild>
                <w:div w:id="1046875427">
                  <w:marLeft w:val="0"/>
                  <w:marRight w:val="0"/>
                  <w:marTop w:val="0"/>
                  <w:marBottom w:val="0"/>
                  <w:divBdr>
                    <w:top w:val="none" w:sz="0" w:space="0" w:color="auto"/>
                    <w:left w:val="none" w:sz="0" w:space="0" w:color="auto"/>
                    <w:bottom w:val="none" w:sz="0" w:space="0" w:color="auto"/>
                    <w:right w:val="none" w:sz="0" w:space="0" w:color="auto"/>
                  </w:divBdr>
                  <w:divsChild>
                    <w:div w:id="598608631">
                      <w:marLeft w:val="0"/>
                      <w:marRight w:val="0"/>
                      <w:marTop w:val="0"/>
                      <w:marBottom w:val="0"/>
                      <w:divBdr>
                        <w:top w:val="none" w:sz="0" w:space="0" w:color="auto"/>
                        <w:left w:val="none" w:sz="0" w:space="0" w:color="auto"/>
                        <w:bottom w:val="none" w:sz="0" w:space="0" w:color="auto"/>
                        <w:right w:val="none" w:sz="0" w:space="0" w:color="auto"/>
                      </w:divBdr>
                    </w:div>
                  </w:divsChild>
                </w:div>
                <w:div w:id="1257206933">
                  <w:marLeft w:val="0"/>
                  <w:marRight w:val="0"/>
                  <w:marTop w:val="0"/>
                  <w:marBottom w:val="0"/>
                  <w:divBdr>
                    <w:top w:val="none" w:sz="0" w:space="0" w:color="auto"/>
                    <w:left w:val="none" w:sz="0" w:space="0" w:color="auto"/>
                    <w:bottom w:val="none" w:sz="0" w:space="0" w:color="auto"/>
                    <w:right w:val="none" w:sz="0" w:space="0" w:color="auto"/>
                  </w:divBdr>
                  <w:divsChild>
                    <w:div w:id="930314374">
                      <w:marLeft w:val="0"/>
                      <w:marRight w:val="0"/>
                      <w:marTop w:val="0"/>
                      <w:marBottom w:val="0"/>
                      <w:divBdr>
                        <w:top w:val="none" w:sz="0" w:space="0" w:color="auto"/>
                        <w:left w:val="none" w:sz="0" w:space="0" w:color="auto"/>
                        <w:bottom w:val="none" w:sz="0" w:space="0" w:color="auto"/>
                        <w:right w:val="none" w:sz="0" w:space="0" w:color="auto"/>
                      </w:divBdr>
                      <w:divsChild>
                        <w:div w:id="171267548">
                          <w:marLeft w:val="0"/>
                          <w:marRight w:val="0"/>
                          <w:marTop w:val="0"/>
                          <w:marBottom w:val="0"/>
                          <w:divBdr>
                            <w:top w:val="none" w:sz="0" w:space="0" w:color="auto"/>
                            <w:left w:val="none" w:sz="0" w:space="0" w:color="auto"/>
                            <w:bottom w:val="none" w:sz="0" w:space="0" w:color="auto"/>
                            <w:right w:val="none" w:sz="0" w:space="0" w:color="auto"/>
                          </w:divBdr>
                        </w:div>
                        <w:div w:id="326251921">
                          <w:marLeft w:val="0"/>
                          <w:marRight w:val="0"/>
                          <w:marTop w:val="0"/>
                          <w:marBottom w:val="0"/>
                          <w:divBdr>
                            <w:top w:val="none" w:sz="0" w:space="0" w:color="auto"/>
                            <w:left w:val="none" w:sz="0" w:space="0" w:color="auto"/>
                            <w:bottom w:val="none" w:sz="0" w:space="0" w:color="auto"/>
                            <w:right w:val="none" w:sz="0" w:space="0" w:color="auto"/>
                          </w:divBdr>
                        </w:div>
                        <w:div w:id="658190492">
                          <w:marLeft w:val="0"/>
                          <w:marRight w:val="0"/>
                          <w:marTop w:val="0"/>
                          <w:marBottom w:val="0"/>
                          <w:divBdr>
                            <w:top w:val="none" w:sz="0" w:space="0" w:color="auto"/>
                            <w:left w:val="none" w:sz="0" w:space="0" w:color="auto"/>
                            <w:bottom w:val="none" w:sz="0" w:space="0" w:color="auto"/>
                            <w:right w:val="none" w:sz="0" w:space="0" w:color="auto"/>
                          </w:divBdr>
                        </w:div>
                        <w:div w:id="816610392">
                          <w:marLeft w:val="0"/>
                          <w:marRight w:val="0"/>
                          <w:marTop w:val="0"/>
                          <w:marBottom w:val="0"/>
                          <w:divBdr>
                            <w:top w:val="none" w:sz="0" w:space="0" w:color="auto"/>
                            <w:left w:val="none" w:sz="0" w:space="0" w:color="auto"/>
                            <w:bottom w:val="none" w:sz="0" w:space="0" w:color="auto"/>
                            <w:right w:val="none" w:sz="0" w:space="0" w:color="auto"/>
                          </w:divBdr>
                        </w:div>
                        <w:div w:id="879316433">
                          <w:marLeft w:val="0"/>
                          <w:marRight w:val="0"/>
                          <w:marTop w:val="0"/>
                          <w:marBottom w:val="0"/>
                          <w:divBdr>
                            <w:top w:val="none" w:sz="0" w:space="0" w:color="auto"/>
                            <w:left w:val="none" w:sz="0" w:space="0" w:color="auto"/>
                            <w:bottom w:val="none" w:sz="0" w:space="0" w:color="auto"/>
                            <w:right w:val="none" w:sz="0" w:space="0" w:color="auto"/>
                          </w:divBdr>
                        </w:div>
                        <w:div w:id="966546991">
                          <w:marLeft w:val="0"/>
                          <w:marRight w:val="0"/>
                          <w:marTop w:val="0"/>
                          <w:marBottom w:val="0"/>
                          <w:divBdr>
                            <w:top w:val="none" w:sz="0" w:space="0" w:color="auto"/>
                            <w:left w:val="none" w:sz="0" w:space="0" w:color="auto"/>
                            <w:bottom w:val="none" w:sz="0" w:space="0" w:color="auto"/>
                            <w:right w:val="none" w:sz="0" w:space="0" w:color="auto"/>
                          </w:divBdr>
                        </w:div>
                        <w:div w:id="1043948048">
                          <w:marLeft w:val="0"/>
                          <w:marRight w:val="0"/>
                          <w:marTop w:val="0"/>
                          <w:marBottom w:val="0"/>
                          <w:divBdr>
                            <w:top w:val="none" w:sz="0" w:space="0" w:color="auto"/>
                            <w:left w:val="none" w:sz="0" w:space="0" w:color="auto"/>
                            <w:bottom w:val="none" w:sz="0" w:space="0" w:color="auto"/>
                            <w:right w:val="none" w:sz="0" w:space="0" w:color="auto"/>
                          </w:divBdr>
                        </w:div>
                        <w:div w:id="1066152471">
                          <w:marLeft w:val="0"/>
                          <w:marRight w:val="0"/>
                          <w:marTop w:val="0"/>
                          <w:marBottom w:val="0"/>
                          <w:divBdr>
                            <w:top w:val="none" w:sz="0" w:space="0" w:color="auto"/>
                            <w:left w:val="none" w:sz="0" w:space="0" w:color="auto"/>
                            <w:bottom w:val="none" w:sz="0" w:space="0" w:color="auto"/>
                            <w:right w:val="none" w:sz="0" w:space="0" w:color="auto"/>
                          </w:divBdr>
                        </w:div>
                        <w:div w:id="1128813213">
                          <w:marLeft w:val="0"/>
                          <w:marRight w:val="0"/>
                          <w:marTop w:val="0"/>
                          <w:marBottom w:val="0"/>
                          <w:divBdr>
                            <w:top w:val="none" w:sz="0" w:space="0" w:color="auto"/>
                            <w:left w:val="none" w:sz="0" w:space="0" w:color="auto"/>
                            <w:bottom w:val="none" w:sz="0" w:space="0" w:color="auto"/>
                            <w:right w:val="none" w:sz="0" w:space="0" w:color="auto"/>
                          </w:divBdr>
                        </w:div>
                        <w:div w:id="1233153548">
                          <w:marLeft w:val="0"/>
                          <w:marRight w:val="0"/>
                          <w:marTop w:val="0"/>
                          <w:marBottom w:val="0"/>
                          <w:divBdr>
                            <w:top w:val="none" w:sz="0" w:space="0" w:color="auto"/>
                            <w:left w:val="none" w:sz="0" w:space="0" w:color="auto"/>
                            <w:bottom w:val="none" w:sz="0" w:space="0" w:color="auto"/>
                            <w:right w:val="none" w:sz="0" w:space="0" w:color="auto"/>
                          </w:divBdr>
                        </w:div>
                        <w:div w:id="1373841562">
                          <w:marLeft w:val="0"/>
                          <w:marRight w:val="0"/>
                          <w:marTop w:val="0"/>
                          <w:marBottom w:val="0"/>
                          <w:divBdr>
                            <w:top w:val="none" w:sz="0" w:space="0" w:color="auto"/>
                            <w:left w:val="none" w:sz="0" w:space="0" w:color="auto"/>
                            <w:bottom w:val="none" w:sz="0" w:space="0" w:color="auto"/>
                            <w:right w:val="none" w:sz="0" w:space="0" w:color="auto"/>
                          </w:divBdr>
                        </w:div>
                        <w:div w:id="1549954677">
                          <w:marLeft w:val="0"/>
                          <w:marRight w:val="0"/>
                          <w:marTop w:val="0"/>
                          <w:marBottom w:val="0"/>
                          <w:divBdr>
                            <w:top w:val="none" w:sz="0" w:space="0" w:color="auto"/>
                            <w:left w:val="none" w:sz="0" w:space="0" w:color="auto"/>
                            <w:bottom w:val="none" w:sz="0" w:space="0" w:color="auto"/>
                            <w:right w:val="none" w:sz="0" w:space="0" w:color="auto"/>
                          </w:divBdr>
                        </w:div>
                        <w:div w:id="1621958758">
                          <w:marLeft w:val="0"/>
                          <w:marRight w:val="0"/>
                          <w:marTop w:val="0"/>
                          <w:marBottom w:val="0"/>
                          <w:divBdr>
                            <w:top w:val="none" w:sz="0" w:space="0" w:color="auto"/>
                            <w:left w:val="none" w:sz="0" w:space="0" w:color="auto"/>
                            <w:bottom w:val="none" w:sz="0" w:space="0" w:color="auto"/>
                            <w:right w:val="none" w:sz="0" w:space="0" w:color="auto"/>
                          </w:divBdr>
                        </w:div>
                        <w:div w:id="1667905431">
                          <w:marLeft w:val="0"/>
                          <w:marRight w:val="0"/>
                          <w:marTop w:val="0"/>
                          <w:marBottom w:val="0"/>
                          <w:divBdr>
                            <w:top w:val="none" w:sz="0" w:space="0" w:color="auto"/>
                            <w:left w:val="none" w:sz="0" w:space="0" w:color="auto"/>
                            <w:bottom w:val="none" w:sz="0" w:space="0" w:color="auto"/>
                            <w:right w:val="none" w:sz="0" w:space="0" w:color="auto"/>
                          </w:divBdr>
                        </w:div>
                        <w:div w:id="1792819797">
                          <w:marLeft w:val="0"/>
                          <w:marRight w:val="0"/>
                          <w:marTop w:val="0"/>
                          <w:marBottom w:val="0"/>
                          <w:divBdr>
                            <w:top w:val="none" w:sz="0" w:space="0" w:color="auto"/>
                            <w:left w:val="none" w:sz="0" w:space="0" w:color="auto"/>
                            <w:bottom w:val="none" w:sz="0" w:space="0" w:color="auto"/>
                            <w:right w:val="none" w:sz="0" w:space="0" w:color="auto"/>
                          </w:divBdr>
                        </w:div>
                        <w:div w:id="1836844424">
                          <w:marLeft w:val="0"/>
                          <w:marRight w:val="0"/>
                          <w:marTop w:val="0"/>
                          <w:marBottom w:val="0"/>
                          <w:divBdr>
                            <w:top w:val="none" w:sz="0" w:space="0" w:color="auto"/>
                            <w:left w:val="none" w:sz="0" w:space="0" w:color="auto"/>
                            <w:bottom w:val="none" w:sz="0" w:space="0" w:color="auto"/>
                            <w:right w:val="none" w:sz="0" w:space="0" w:color="auto"/>
                          </w:divBdr>
                        </w:div>
                        <w:div w:id="1896891471">
                          <w:marLeft w:val="0"/>
                          <w:marRight w:val="0"/>
                          <w:marTop w:val="0"/>
                          <w:marBottom w:val="0"/>
                          <w:divBdr>
                            <w:top w:val="none" w:sz="0" w:space="0" w:color="auto"/>
                            <w:left w:val="none" w:sz="0" w:space="0" w:color="auto"/>
                            <w:bottom w:val="none" w:sz="0" w:space="0" w:color="auto"/>
                            <w:right w:val="none" w:sz="0" w:space="0" w:color="auto"/>
                          </w:divBdr>
                        </w:div>
                        <w:div w:id="1901093914">
                          <w:marLeft w:val="0"/>
                          <w:marRight w:val="0"/>
                          <w:marTop w:val="0"/>
                          <w:marBottom w:val="0"/>
                          <w:divBdr>
                            <w:top w:val="none" w:sz="0" w:space="0" w:color="auto"/>
                            <w:left w:val="none" w:sz="0" w:space="0" w:color="auto"/>
                            <w:bottom w:val="none" w:sz="0" w:space="0" w:color="auto"/>
                            <w:right w:val="none" w:sz="0" w:space="0" w:color="auto"/>
                          </w:divBdr>
                        </w:div>
                        <w:div w:id="2025084687">
                          <w:marLeft w:val="0"/>
                          <w:marRight w:val="0"/>
                          <w:marTop w:val="0"/>
                          <w:marBottom w:val="0"/>
                          <w:divBdr>
                            <w:top w:val="none" w:sz="0" w:space="0" w:color="auto"/>
                            <w:left w:val="none" w:sz="0" w:space="0" w:color="auto"/>
                            <w:bottom w:val="none" w:sz="0" w:space="0" w:color="auto"/>
                            <w:right w:val="none" w:sz="0" w:space="0" w:color="auto"/>
                          </w:divBdr>
                        </w:div>
                        <w:div w:id="2041079166">
                          <w:marLeft w:val="0"/>
                          <w:marRight w:val="0"/>
                          <w:marTop w:val="0"/>
                          <w:marBottom w:val="0"/>
                          <w:divBdr>
                            <w:top w:val="none" w:sz="0" w:space="0" w:color="auto"/>
                            <w:left w:val="none" w:sz="0" w:space="0" w:color="auto"/>
                            <w:bottom w:val="none" w:sz="0" w:space="0" w:color="auto"/>
                            <w:right w:val="none" w:sz="0" w:space="0" w:color="auto"/>
                          </w:divBdr>
                        </w:div>
                        <w:div w:id="2055301175">
                          <w:marLeft w:val="0"/>
                          <w:marRight w:val="0"/>
                          <w:marTop w:val="0"/>
                          <w:marBottom w:val="0"/>
                          <w:divBdr>
                            <w:top w:val="none" w:sz="0" w:space="0" w:color="auto"/>
                            <w:left w:val="none" w:sz="0" w:space="0" w:color="auto"/>
                            <w:bottom w:val="none" w:sz="0" w:space="0" w:color="auto"/>
                            <w:right w:val="none" w:sz="0" w:space="0" w:color="auto"/>
                          </w:divBdr>
                        </w:div>
                        <w:div w:id="21196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29338">
          <w:marLeft w:val="0"/>
          <w:marRight w:val="0"/>
          <w:marTop w:val="122"/>
          <w:marBottom w:val="122"/>
          <w:divBdr>
            <w:top w:val="none" w:sz="0" w:space="0" w:color="auto"/>
            <w:left w:val="none" w:sz="0" w:space="0" w:color="auto"/>
            <w:bottom w:val="none" w:sz="0" w:space="0" w:color="auto"/>
            <w:right w:val="none" w:sz="0" w:space="0" w:color="auto"/>
          </w:divBdr>
          <w:divsChild>
            <w:div w:id="829755511">
              <w:marLeft w:val="0"/>
              <w:marRight w:val="0"/>
              <w:marTop w:val="0"/>
              <w:marBottom w:val="0"/>
              <w:divBdr>
                <w:top w:val="none" w:sz="0" w:space="0" w:color="auto"/>
                <w:left w:val="none" w:sz="0" w:space="0" w:color="auto"/>
                <w:bottom w:val="none" w:sz="0" w:space="0" w:color="auto"/>
                <w:right w:val="none" w:sz="0" w:space="0" w:color="auto"/>
              </w:divBdr>
              <w:divsChild>
                <w:div w:id="1215118293">
                  <w:marLeft w:val="0"/>
                  <w:marRight w:val="0"/>
                  <w:marTop w:val="0"/>
                  <w:marBottom w:val="0"/>
                  <w:divBdr>
                    <w:top w:val="none" w:sz="0" w:space="0" w:color="auto"/>
                    <w:left w:val="none" w:sz="0" w:space="0" w:color="auto"/>
                    <w:bottom w:val="none" w:sz="0" w:space="0" w:color="auto"/>
                    <w:right w:val="none" w:sz="0" w:space="0" w:color="auto"/>
                  </w:divBdr>
                  <w:divsChild>
                    <w:div w:id="333653557">
                      <w:marLeft w:val="0"/>
                      <w:marRight w:val="0"/>
                      <w:marTop w:val="0"/>
                      <w:marBottom w:val="0"/>
                      <w:divBdr>
                        <w:top w:val="none" w:sz="0" w:space="0" w:color="auto"/>
                        <w:left w:val="none" w:sz="0" w:space="0" w:color="auto"/>
                        <w:bottom w:val="none" w:sz="0" w:space="0" w:color="auto"/>
                        <w:right w:val="none" w:sz="0" w:space="0" w:color="auto"/>
                      </w:divBdr>
                      <w:divsChild>
                        <w:div w:id="45568839">
                          <w:marLeft w:val="0"/>
                          <w:marRight w:val="0"/>
                          <w:marTop w:val="0"/>
                          <w:marBottom w:val="0"/>
                          <w:divBdr>
                            <w:top w:val="none" w:sz="0" w:space="0" w:color="auto"/>
                            <w:left w:val="none" w:sz="0" w:space="0" w:color="auto"/>
                            <w:bottom w:val="none" w:sz="0" w:space="0" w:color="auto"/>
                            <w:right w:val="none" w:sz="0" w:space="0" w:color="auto"/>
                          </w:divBdr>
                        </w:div>
                        <w:div w:id="86662865">
                          <w:marLeft w:val="0"/>
                          <w:marRight w:val="0"/>
                          <w:marTop w:val="0"/>
                          <w:marBottom w:val="0"/>
                          <w:divBdr>
                            <w:top w:val="none" w:sz="0" w:space="0" w:color="auto"/>
                            <w:left w:val="none" w:sz="0" w:space="0" w:color="auto"/>
                            <w:bottom w:val="none" w:sz="0" w:space="0" w:color="auto"/>
                            <w:right w:val="none" w:sz="0" w:space="0" w:color="auto"/>
                          </w:divBdr>
                        </w:div>
                        <w:div w:id="235750769">
                          <w:marLeft w:val="0"/>
                          <w:marRight w:val="0"/>
                          <w:marTop w:val="0"/>
                          <w:marBottom w:val="0"/>
                          <w:divBdr>
                            <w:top w:val="none" w:sz="0" w:space="0" w:color="auto"/>
                            <w:left w:val="none" w:sz="0" w:space="0" w:color="auto"/>
                            <w:bottom w:val="none" w:sz="0" w:space="0" w:color="auto"/>
                            <w:right w:val="none" w:sz="0" w:space="0" w:color="auto"/>
                          </w:divBdr>
                        </w:div>
                        <w:div w:id="314115551">
                          <w:marLeft w:val="0"/>
                          <w:marRight w:val="0"/>
                          <w:marTop w:val="0"/>
                          <w:marBottom w:val="0"/>
                          <w:divBdr>
                            <w:top w:val="none" w:sz="0" w:space="0" w:color="auto"/>
                            <w:left w:val="none" w:sz="0" w:space="0" w:color="auto"/>
                            <w:bottom w:val="none" w:sz="0" w:space="0" w:color="auto"/>
                            <w:right w:val="none" w:sz="0" w:space="0" w:color="auto"/>
                          </w:divBdr>
                        </w:div>
                        <w:div w:id="407462127">
                          <w:marLeft w:val="0"/>
                          <w:marRight w:val="0"/>
                          <w:marTop w:val="0"/>
                          <w:marBottom w:val="0"/>
                          <w:divBdr>
                            <w:top w:val="none" w:sz="0" w:space="0" w:color="auto"/>
                            <w:left w:val="none" w:sz="0" w:space="0" w:color="auto"/>
                            <w:bottom w:val="none" w:sz="0" w:space="0" w:color="auto"/>
                            <w:right w:val="none" w:sz="0" w:space="0" w:color="auto"/>
                          </w:divBdr>
                        </w:div>
                        <w:div w:id="502478971">
                          <w:marLeft w:val="0"/>
                          <w:marRight w:val="0"/>
                          <w:marTop w:val="0"/>
                          <w:marBottom w:val="0"/>
                          <w:divBdr>
                            <w:top w:val="none" w:sz="0" w:space="0" w:color="auto"/>
                            <w:left w:val="none" w:sz="0" w:space="0" w:color="auto"/>
                            <w:bottom w:val="none" w:sz="0" w:space="0" w:color="auto"/>
                            <w:right w:val="none" w:sz="0" w:space="0" w:color="auto"/>
                          </w:divBdr>
                        </w:div>
                        <w:div w:id="509371338">
                          <w:marLeft w:val="0"/>
                          <w:marRight w:val="0"/>
                          <w:marTop w:val="0"/>
                          <w:marBottom w:val="0"/>
                          <w:divBdr>
                            <w:top w:val="none" w:sz="0" w:space="0" w:color="auto"/>
                            <w:left w:val="none" w:sz="0" w:space="0" w:color="auto"/>
                            <w:bottom w:val="none" w:sz="0" w:space="0" w:color="auto"/>
                            <w:right w:val="none" w:sz="0" w:space="0" w:color="auto"/>
                          </w:divBdr>
                        </w:div>
                        <w:div w:id="509684981">
                          <w:marLeft w:val="0"/>
                          <w:marRight w:val="0"/>
                          <w:marTop w:val="0"/>
                          <w:marBottom w:val="0"/>
                          <w:divBdr>
                            <w:top w:val="none" w:sz="0" w:space="0" w:color="auto"/>
                            <w:left w:val="none" w:sz="0" w:space="0" w:color="auto"/>
                            <w:bottom w:val="none" w:sz="0" w:space="0" w:color="auto"/>
                            <w:right w:val="none" w:sz="0" w:space="0" w:color="auto"/>
                          </w:divBdr>
                        </w:div>
                        <w:div w:id="538322489">
                          <w:marLeft w:val="0"/>
                          <w:marRight w:val="0"/>
                          <w:marTop w:val="0"/>
                          <w:marBottom w:val="0"/>
                          <w:divBdr>
                            <w:top w:val="none" w:sz="0" w:space="0" w:color="auto"/>
                            <w:left w:val="none" w:sz="0" w:space="0" w:color="auto"/>
                            <w:bottom w:val="none" w:sz="0" w:space="0" w:color="auto"/>
                            <w:right w:val="none" w:sz="0" w:space="0" w:color="auto"/>
                          </w:divBdr>
                        </w:div>
                        <w:div w:id="566842488">
                          <w:marLeft w:val="0"/>
                          <w:marRight w:val="0"/>
                          <w:marTop w:val="0"/>
                          <w:marBottom w:val="0"/>
                          <w:divBdr>
                            <w:top w:val="none" w:sz="0" w:space="0" w:color="auto"/>
                            <w:left w:val="none" w:sz="0" w:space="0" w:color="auto"/>
                            <w:bottom w:val="none" w:sz="0" w:space="0" w:color="auto"/>
                            <w:right w:val="none" w:sz="0" w:space="0" w:color="auto"/>
                          </w:divBdr>
                        </w:div>
                        <w:div w:id="681929813">
                          <w:marLeft w:val="0"/>
                          <w:marRight w:val="0"/>
                          <w:marTop w:val="0"/>
                          <w:marBottom w:val="0"/>
                          <w:divBdr>
                            <w:top w:val="none" w:sz="0" w:space="0" w:color="auto"/>
                            <w:left w:val="none" w:sz="0" w:space="0" w:color="auto"/>
                            <w:bottom w:val="none" w:sz="0" w:space="0" w:color="auto"/>
                            <w:right w:val="none" w:sz="0" w:space="0" w:color="auto"/>
                          </w:divBdr>
                        </w:div>
                        <w:div w:id="884563498">
                          <w:marLeft w:val="0"/>
                          <w:marRight w:val="0"/>
                          <w:marTop w:val="0"/>
                          <w:marBottom w:val="0"/>
                          <w:divBdr>
                            <w:top w:val="none" w:sz="0" w:space="0" w:color="auto"/>
                            <w:left w:val="none" w:sz="0" w:space="0" w:color="auto"/>
                            <w:bottom w:val="none" w:sz="0" w:space="0" w:color="auto"/>
                            <w:right w:val="none" w:sz="0" w:space="0" w:color="auto"/>
                          </w:divBdr>
                        </w:div>
                        <w:div w:id="991064932">
                          <w:marLeft w:val="0"/>
                          <w:marRight w:val="0"/>
                          <w:marTop w:val="0"/>
                          <w:marBottom w:val="0"/>
                          <w:divBdr>
                            <w:top w:val="none" w:sz="0" w:space="0" w:color="auto"/>
                            <w:left w:val="none" w:sz="0" w:space="0" w:color="auto"/>
                            <w:bottom w:val="none" w:sz="0" w:space="0" w:color="auto"/>
                            <w:right w:val="none" w:sz="0" w:space="0" w:color="auto"/>
                          </w:divBdr>
                        </w:div>
                        <w:div w:id="1011569270">
                          <w:marLeft w:val="0"/>
                          <w:marRight w:val="0"/>
                          <w:marTop w:val="0"/>
                          <w:marBottom w:val="0"/>
                          <w:divBdr>
                            <w:top w:val="none" w:sz="0" w:space="0" w:color="auto"/>
                            <w:left w:val="none" w:sz="0" w:space="0" w:color="auto"/>
                            <w:bottom w:val="none" w:sz="0" w:space="0" w:color="auto"/>
                            <w:right w:val="none" w:sz="0" w:space="0" w:color="auto"/>
                          </w:divBdr>
                        </w:div>
                        <w:div w:id="1121804750">
                          <w:marLeft w:val="0"/>
                          <w:marRight w:val="0"/>
                          <w:marTop w:val="0"/>
                          <w:marBottom w:val="0"/>
                          <w:divBdr>
                            <w:top w:val="none" w:sz="0" w:space="0" w:color="auto"/>
                            <w:left w:val="none" w:sz="0" w:space="0" w:color="auto"/>
                            <w:bottom w:val="none" w:sz="0" w:space="0" w:color="auto"/>
                            <w:right w:val="none" w:sz="0" w:space="0" w:color="auto"/>
                          </w:divBdr>
                        </w:div>
                        <w:div w:id="1173960265">
                          <w:marLeft w:val="0"/>
                          <w:marRight w:val="0"/>
                          <w:marTop w:val="0"/>
                          <w:marBottom w:val="0"/>
                          <w:divBdr>
                            <w:top w:val="none" w:sz="0" w:space="0" w:color="auto"/>
                            <w:left w:val="none" w:sz="0" w:space="0" w:color="auto"/>
                            <w:bottom w:val="none" w:sz="0" w:space="0" w:color="auto"/>
                            <w:right w:val="none" w:sz="0" w:space="0" w:color="auto"/>
                          </w:divBdr>
                        </w:div>
                        <w:div w:id="1254364896">
                          <w:marLeft w:val="0"/>
                          <w:marRight w:val="0"/>
                          <w:marTop w:val="0"/>
                          <w:marBottom w:val="0"/>
                          <w:divBdr>
                            <w:top w:val="none" w:sz="0" w:space="0" w:color="auto"/>
                            <w:left w:val="none" w:sz="0" w:space="0" w:color="auto"/>
                            <w:bottom w:val="none" w:sz="0" w:space="0" w:color="auto"/>
                            <w:right w:val="none" w:sz="0" w:space="0" w:color="auto"/>
                          </w:divBdr>
                        </w:div>
                        <w:div w:id="1348749305">
                          <w:marLeft w:val="0"/>
                          <w:marRight w:val="0"/>
                          <w:marTop w:val="0"/>
                          <w:marBottom w:val="0"/>
                          <w:divBdr>
                            <w:top w:val="none" w:sz="0" w:space="0" w:color="auto"/>
                            <w:left w:val="none" w:sz="0" w:space="0" w:color="auto"/>
                            <w:bottom w:val="none" w:sz="0" w:space="0" w:color="auto"/>
                            <w:right w:val="none" w:sz="0" w:space="0" w:color="auto"/>
                          </w:divBdr>
                        </w:div>
                        <w:div w:id="1365864837">
                          <w:marLeft w:val="0"/>
                          <w:marRight w:val="0"/>
                          <w:marTop w:val="0"/>
                          <w:marBottom w:val="0"/>
                          <w:divBdr>
                            <w:top w:val="none" w:sz="0" w:space="0" w:color="auto"/>
                            <w:left w:val="none" w:sz="0" w:space="0" w:color="auto"/>
                            <w:bottom w:val="none" w:sz="0" w:space="0" w:color="auto"/>
                            <w:right w:val="none" w:sz="0" w:space="0" w:color="auto"/>
                          </w:divBdr>
                        </w:div>
                        <w:div w:id="1442844078">
                          <w:marLeft w:val="0"/>
                          <w:marRight w:val="0"/>
                          <w:marTop w:val="0"/>
                          <w:marBottom w:val="0"/>
                          <w:divBdr>
                            <w:top w:val="none" w:sz="0" w:space="0" w:color="auto"/>
                            <w:left w:val="none" w:sz="0" w:space="0" w:color="auto"/>
                            <w:bottom w:val="none" w:sz="0" w:space="0" w:color="auto"/>
                            <w:right w:val="none" w:sz="0" w:space="0" w:color="auto"/>
                          </w:divBdr>
                        </w:div>
                        <w:div w:id="1461220439">
                          <w:marLeft w:val="0"/>
                          <w:marRight w:val="0"/>
                          <w:marTop w:val="0"/>
                          <w:marBottom w:val="0"/>
                          <w:divBdr>
                            <w:top w:val="none" w:sz="0" w:space="0" w:color="auto"/>
                            <w:left w:val="none" w:sz="0" w:space="0" w:color="auto"/>
                            <w:bottom w:val="none" w:sz="0" w:space="0" w:color="auto"/>
                            <w:right w:val="none" w:sz="0" w:space="0" w:color="auto"/>
                          </w:divBdr>
                        </w:div>
                        <w:div w:id="1469398559">
                          <w:marLeft w:val="0"/>
                          <w:marRight w:val="0"/>
                          <w:marTop w:val="0"/>
                          <w:marBottom w:val="0"/>
                          <w:divBdr>
                            <w:top w:val="none" w:sz="0" w:space="0" w:color="auto"/>
                            <w:left w:val="none" w:sz="0" w:space="0" w:color="auto"/>
                            <w:bottom w:val="none" w:sz="0" w:space="0" w:color="auto"/>
                            <w:right w:val="none" w:sz="0" w:space="0" w:color="auto"/>
                          </w:divBdr>
                        </w:div>
                        <w:div w:id="1511990997">
                          <w:marLeft w:val="0"/>
                          <w:marRight w:val="0"/>
                          <w:marTop w:val="0"/>
                          <w:marBottom w:val="0"/>
                          <w:divBdr>
                            <w:top w:val="none" w:sz="0" w:space="0" w:color="auto"/>
                            <w:left w:val="none" w:sz="0" w:space="0" w:color="auto"/>
                            <w:bottom w:val="none" w:sz="0" w:space="0" w:color="auto"/>
                            <w:right w:val="none" w:sz="0" w:space="0" w:color="auto"/>
                          </w:divBdr>
                        </w:div>
                        <w:div w:id="1518890781">
                          <w:marLeft w:val="0"/>
                          <w:marRight w:val="0"/>
                          <w:marTop w:val="0"/>
                          <w:marBottom w:val="0"/>
                          <w:divBdr>
                            <w:top w:val="none" w:sz="0" w:space="0" w:color="auto"/>
                            <w:left w:val="none" w:sz="0" w:space="0" w:color="auto"/>
                            <w:bottom w:val="none" w:sz="0" w:space="0" w:color="auto"/>
                            <w:right w:val="none" w:sz="0" w:space="0" w:color="auto"/>
                          </w:divBdr>
                        </w:div>
                        <w:div w:id="1590384441">
                          <w:marLeft w:val="0"/>
                          <w:marRight w:val="0"/>
                          <w:marTop w:val="0"/>
                          <w:marBottom w:val="0"/>
                          <w:divBdr>
                            <w:top w:val="none" w:sz="0" w:space="0" w:color="auto"/>
                            <w:left w:val="none" w:sz="0" w:space="0" w:color="auto"/>
                            <w:bottom w:val="none" w:sz="0" w:space="0" w:color="auto"/>
                            <w:right w:val="none" w:sz="0" w:space="0" w:color="auto"/>
                          </w:divBdr>
                        </w:div>
                        <w:div w:id="1608924020">
                          <w:marLeft w:val="0"/>
                          <w:marRight w:val="0"/>
                          <w:marTop w:val="0"/>
                          <w:marBottom w:val="0"/>
                          <w:divBdr>
                            <w:top w:val="none" w:sz="0" w:space="0" w:color="auto"/>
                            <w:left w:val="none" w:sz="0" w:space="0" w:color="auto"/>
                            <w:bottom w:val="none" w:sz="0" w:space="0" w:color="auto"/>
                            <w:right w:val="none" w:sz="0" w:space="0" w:color="auto"/>
                          </w:divBdr>
                        </w:div>
                        <w:div w:id="1618557616">
                          <w:marLeft w:val="0"/>
                          <w:marRight w:val="0"/>
                          <w:marTop w:val="0"/>
                          <w:marBottom w:val="0"/>
                          <w:divBdr>
                            <w:top w:val="none" w:sz="0" w:space="0" w:color="auto"/>
                            <w:left w:val="none" w:sz="0" w:space="0" w:color="auto"/>
                            <w:bottom w:val="none" w:sz="0" w:space="0" w:color="auto"/>
                            <w:right w:val="none" w:sz="0" w:space="0" w:color="auto"/>
                          </w:divBdr>
                        </w:div>
                        <w:div w:id="1784420819">
                          <w:marLeft w:val="0"/>
                          <w:marRight w:val="0"/>
                          <w:marTop w:val="0"/>
                          <w:marBottom w:val="0"/>
                          <w:divBdr>
                            <w:top w:val="none" w:sz="0" w:space="0" w:color="auto"/>
                            <w:left w:val="none" w:sz="0" w:space="0" w:color="auto"/>
                            <w:bottom w:val="none" w:sz="0" w:space="0" w:color="auto"/>
                            <w:right w:val="none" w:sz="0" w:space="0" w:color="auto"/>
                          </w:divBdr>
                        </w:div>
                        <w:div w:id="1906255718">
                          <w:marLeft w:val="0"/>
                          <w:marRight w:val="0"/>
                          <w:marTop w:val="0"/>
                          <w:marBottom w:val="0"/>
                          <w:divBdr>
                            <w:top w:val="none" w:sz="0" w:space="0" w:color="auto"/>
                            <w:left w:val="none" w:sz="0" w:space="0" w:color="auto"/>
                            <w:bottom w:val="none" w:sz="0" w:space="0" w:color="auto"/>
                            <w:right w:val="none" w:sz="0" w:space="0" w:color="auto"/>
                          </w:divBdr>
                        </w:div>
                        <w:div w:id="1988626193">
                          <w:marLeft w:val="0"/>
                          <w:marRight w:val="0"/>
                          <w:marTop w:val="0"/>
                          <w:marBottom w:val="0"/>
                          <w:divBdr>
                            <w:top w:val="none" w:sz="0" w:space="0" w:color="auto"/>
                            <w:left w:val="none" w:sz="0" w:space="0" w:color="auto"/>
                            <w:bottom w:val="none" w:sz="0" w:space="0" w:color="auto"/>
                            <w:right w:val="none" w:sz="0" w:space="0" w:color="auto"/>
                          </w:divBdr>
                        </w:div>
                        <w:div w:id="20533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13222">
                  <w:marLeft w:val="0"/>
                  <w:marRight w:val="0"/>
                  <w:marTop w:val="0"/>
                  <w:marBottom w:val="0"/>
                  <w:divBdr>
                    <w:top w:val="none" w:sz="0" w:space="0" w:color="auto"/>
                    <w:left w:val="none" w:sz="0" w:space="0" w:color="auto"/>
                    <w:bottom w:val="none" w:sz="0" w:space="0" w:color="auto"/>
                    <w:right w:val="none" w:sz="0" w:space="0" w:color="auto"/>
                  </w:divBdr>
                  <w:divsChild>
                    <w:div w:id="19929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19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nco-nouvelle-aquitaine.fr/reunions-de-concertation-pluridisciplinaire-rcp/"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onco-nouvelle-aquitaine.fr/wp-content/uploads/REF3C24_19-04-2024.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onco-nouvelle-aquitaine.fr/structures-et-offre-de-soins-en-cancerologi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NA">
      <a:dk1>
        <a:srgbClr val="0F3D5E"/>
      </a:dk1>
      <a:lt1>
        <a:sysClr val="window" lastClr="FFFFFF"/>
      </a:lt1>
      <a:dk2>
        <a:srgbClr val="0F3D5E"/>
      </a:dk2>
      <a:lt2>
        <a:srgbClr val="F2F2F2"/>
      </a:lt2>
      <a:accent1>
        <a:srgbClr val="00A5BE"/>
      </a:accent1>
      <a:accent2>
        <a:srgbClr val="EC6608"/>
      </a:accent2>
      <a:accent3>
        <a:srgbClr val="0F3D5E"/>
      </a:accent3>
      <a:accent4>
        <a:srgbClr val="8064A2"/>
      </a:accent4>
      <a:accent5>
        <a:srgbClr val="00A5BE"/>
      </a:accent5>
      <a:accent6>
        <a:srgbClr val="EC660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4A96E0-7069-428A-8C29-3EC2DF453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18</Pages>
  <Words>3404</Words>
  <Characters>18727</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Rapport d’activité 3C Nouvelle-Aquitaine</vt:lpstr>
    </vt:vector>
  </TitlesOfParts>
  <Company>Onco-Nouvelle-Aquitaine</Company>
  <LinksUpToDate>false</LinksUpToDate>
  <CharactersWithSpaces>22087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d’activité 3C Nouvelle-Aquitaine</dc:title>
  <dc:subject/>
  <dc:creator>Réseaux Régionaux de Cancérologie NA</dc:creator>
  <cp:keywords>DCC</cp:keywords>
  <dc:description/>
  <cp:lastModifiedBy>epinon</cp:lastModifiedBy>
  <cp:revision>23</cp:revision>
  <cp:lastPrinted>2020-01-07T09:17:00Z</cp:lastPrinted>
  <dcterms:created xsi:type="dcterms:W3CDTF">2026-02-03T10:02:00Z</dcterms:created>
  <dcterms:modified xsi:type="dcterms:W3CDTF">2026-02-23T09:06:00Z</dcterms:modified>
  <cp:category>Note de cadrage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linkTarget="OLE_LINK1">
    <vt:lpwstr>Concepts clés.Personne demandeuse : désigne la personne avec laquelle nous sommes en contact. Attention elle peut différer de la personne concernée par les données demandées (dans le cas d'ayant droits après un décès par exemple, ou dans le cas de person</vt:lpwstr>
  </property>
  <property fmtid="{D5CDD505-2E9C-101B-9397-08002B2CF9AE}" pid="3" name="ZOTERO_PREF_1">
    <vt:lpwstr>&lt;data data-version="3" zotero-version="4.0.29.17"&gt;&lt;session id="yvhihjtx"/&gt;&lt;style id="http://www.zotero.org/styles/vancouver" locale="fr-FR" hasBibliography="1" bibliographyStyleHasBeenSet="1"/&gt;&lt;prefs&gt;&lt;pref name="fieldType" value="Field"/&gt;&lt;pref name="store</vt:lpwstr>
  </property>
  <property fmtid="{D5CDD505-2E9C-101B-9397-08002B2CF9AE}" pid="4" name="ZOTERO_PREF_2">
    <vt:lpwstr>References" value="true"/&gt;&lt;pref name="automaticJournalAbbreviations" value="true"/&gt;&lt;pref name="noteType" value=""/&gt;&lt;/prefs&gt;&lt;/data&gt;</vt:lpwstr>
  </property>
</Properties>
</file>